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jc w:val="center"/>
        <w:rPr>
          <w:b w:val="1"/>
          <w:i w:val="1"/>
          <w:color w:val="202124"/>
          <w:sz w:val="26"/>
          <w:szCs w:val="26"/>
        </w:rPr>
      </w:pPr>
      <w:r w:rsidDel="00000000" w:rsidR="00000000" w:rsidRPr="00000000">
        <w:rPr>
          <w:b w:val="1"/>
          <w:i w:val="1"/>
          <w:color w:val="202124"/>
          <w:sz w:val="26"/>
          <w:szCs w:val="26"/>
          <w:rtl w:val="0"/>
        </w:rPr>
        <w:t xml:space="preserve">Client CM Proposed Care Plan</w:t>
      </w:r>
      <w:r w:rsidDel="00000000" w:rsidR="00000000" w:rsidRPr="00000000">
        <w:rPr>
          <w:rtl w:val="0"/>
        </w:rPr>
      </w:r>
    </w:p>
    <w:p w:rsidR="00000000" w:rsidDel="00000000" w:rsidP="00000000" w:rsidRDefault="00000000" w:rsidRPr="00000000" w14:paraId="00000002">
      <w:pPr>
        <w:rPr>
          <w:i w:val="1"/>
          <w:color w:val="202124"/>
        </w:rPr>
      </w:pPr>
      <w:r w:rsidDel="00000000" w:rsidR="00000000" w:rsidRPr="00000000">
        <w:rPr>
          <w:rtl w:val="0"/>
        </w:rPr>
      </w:r>
    </w:p>
    <w:p w:rsidR="00000000" w:rsidDel="00000000" w:rsidP="00000000" w:rsidRDefault="00000000" w:rsidRPr="00000000" w14:paraId="00000003">
      <w:pPr>
        <w:rPr>
          <w:b w:val="1"/>
          <w:color w:val="202124"/>
          <w:sz w:val="24"/>
          <w:szCs w:val="24"/>
          <w:shd w:fill="f8f9fa" w:val="clear"/>
        </w:rPr>
      </w:pPr>
      <w:r w:rsidDel="00000000" w:rsidR="00000000" w:rsidRPr="00000000">
        <w:rPr>
          <w:b w:val="1"/>
          <w:color w:val="202124"/>
          <w:sz w:val="24"/>
          <w:szCs w:val="24"/>
          <w:shd w:fill="f8f9fa" w:val="clear"/>
          <w:rtl w:val="0"/>
        </w:rPr>
        <w:t xml:space="preserve">Your Name</w:t>
      </w:r>
    </w:p>
    <w:p w:rsidR="00000000" w:rsidDel="00000000" w:rsidP="00000000" w:rsidRDefault="00000000" w:rsidRPr="00000000" w14:paraId="00000004">
      <w:pPr>
        <w:rPr>
          <w:color w:val="202124"/>
        </w:rPr>
      </w:pPr>
      <w:r w:rsidDel="00000000" w:rsidR="00000000" w:rsidRPr="00000000">
        <w:rPr>
          <w:color w:val="202124"/>
          <w:rtl w:val="0"/>
        </w:rPr>
        <w:t xml:space="preserve">Anna Vasudevan</w:t>
      </w:r>
    </w:p>
    <w:p w:rsidR="00000000" w:rsidDel="00000000" w:rsidP="00000000" w:rsidRDefault="00000000" w:rsidRPr="00000000" w14:paraId="00000005">
      <w:pPr>
        <w:rPr>
          <w:b w:val="1"/>
          <w:color w:val="202124"/>
          <w:sz w:val="24"/>
          <w:szCs w:val="24"/>
          <w:shd w:fill="f8f9fa" w:val="clear"/>
        </w:rPr>
      </w:pPr>
      <w:r w:rsidDel="00000000" w:rsidR="00000000" w:rsidRPr="00000000">
        <w:rPr>
          <w:b w:val="1"/>
          <w:color w:val="202124"/>
          <w:sz w:val="24"/>
          <w:szCs w:val="24"/>
          <w:shd w:fill="f8f9fa" w:val="clear"/>
          <w:rtl w:val="0"/>
        </w:rPr>
        <w:t xml:space="preserve">Your Email</w:t>
      </w:r>
    </w:p>
    <w:p w:rsidR="00000000" w:rsidDel="00000000" w:rsidP="00000000" w:rsidRDefault="00000000" w:rsidRPr="00000000" w14:paraId="00000006">
      <w:pPr>
        <w:rPr>
          <w:b w:val="1"/>
          <w:color w:val="202124"/>
          <w:sz w:val="24"/>
          <w:szCs w:val="24"/>
          <w:shd w:fill="f8f9fa" w:val="clear"/>
        </w:rPr>
      </w:pPr>
      <w:r w:rsidDel="00000000" w:rsidR="00000000" w:rsidRPr="00000000">
        <w:rPr>
          <w:color w:val="202124"/>
          <w:sz w:val="24"/>
          <w:szCs w:val="24"/>
          <w:shd w:fill="f8f9fa" w:val="clear"/>
          <w:rtl w:val="0"/>
        </w:rPr>
        <w:t xml:space="preserve">annavasudevanyoga@gmail.com</w:t>
      </w:r>
      <w:r w:rsidDel="00000000" w:rsidR="00000000" w:rsidRPr="00000000">
        <w:rPr>
          <w:rtl w:val="0"/>
        </w:rPr>
      </w:r>
    </w:p>
    <w:p w:rsidR="00000000" w:rsidDel="00000000" w:rsidP="00000000" w:rsidRDefault="00000000" w:rsidRPr="00000000" w14:paraId="00000007">
      <w:pPr>
        <w:rPr>
          <w:b w:val="1"/>
          <w:color w:val="202124"/>
          <w:sz w:val="24"/>
          <w:szCs w:val="24"/>
          <w:shd w:fill="f8f9fa" w:val="clear"/>
        </w:rPr>
      </w:pPr>
      <w:r w:rsidDel="00000000" w:rsidR="00000000" w:rsidRPr="00000000">
        <w:rPr>
          <w:b w:val="1"/>
          <w:color w:val="202124"/>
          <w:sz w:val="24"/>
          <w:szCs w:val="24"/>
          <w:shd w:fill="f8f9fa" w:val="clear"/>
          <w:rtl w:val="0"/>
        </w:rPr>
        <w:t xml:space="preserve">Submission Date</w:t>
      </w:r>
    </w:p>
    <w:p w:rsidR="00000000" w:rsidDel="00000000" w:rsidP="00000000" w:rsidRDefault="00000000" w:rsidRPr="00000000" w14:paraId="00000008">
      <w:pPr>
        <w:rPr>
          <w:color w:val="202124"/>
          <w:sz w:val="24"/>
          <w:szCs w:val="24"/>
          <w:shd w:fill="f8f9fa" w:val="clear"/>
        </w:rPr>
      </w:pPr>
      <w:r w:rsidDel="00000000" w:rsidR="00000000" w:rsidRPr="00000000">
        <w:rPr>
          <w:color w:val="202124"/>
          <w:sz w:val="24"/>
          <w:szCs w:val="24"/>
          <w:shd w:fill="f8f9fa" w:val="clear"/>
          <w:rtl w:val="0"/>
        </w:rPr>
        <w:t xml:space="preserve">7/10/2024</w:t>
      </w:r>
    </w:p>
    <w:p w:rsidR="00000000" w:rsidDel="00000000" w:rsidP="00000000" w:rsidRDefault="00000000" w:rsidRPr="00000000" w14:paraId="00000009">
      <w:pPr>
        <w:rPr>
          <w:b w:val="1"/>
          <w:color w:val="202124"/>
          <w:sz w:val="24"/>
          <w:szCs w:val="24"/>
          <w:shd w:fill="f1f3f4" w:val="clear"/>
        </w:rPr>
      </w:pPr>
      <w:r w:rsidDel="00000000" w:rsidR="00000000" w:rsidRPr="00000000">
        <w:rPr>
          <w:b w:val="1"/>
          <w:color w:val="202124"/>
          <w:sz w:val="24"/>
          <w:szCs w:val="24"/>
          <w:shd w:fill="f1f3f4" w:val="clear"/>
          <w:rtl w:val="0"/>
        </w:rPr>
        <w:t xml:space="preserve">Session Date</w:t>
      </w:r>
    </w:p>
    <w:p w:rsidR="00000000" w:rsidDel="00000000" w:rsidP="00000000" w:rsidRDefault="00000000" w:rsidRPr="00000000" w14:paraId="0000000A">
      <w:pPr>
        <w:rPr>
          <w:color w:val="202124"/>
          <w:sz w:val="24"/>
          <w:szCs w:val="24"/>
          <w:shd w:fill="f1f3f4" w:val="clear"/>
        </w:rPr>
      </w:pPr>
      <w:r w:rsidDel="00000000" w:rsidR="00000000" w:rsidRPr="00000000">
        <w:rPr>
          <w:color w:val="202124"/>
          <w:sz w:val="24"/>
          <w:szCs w:val="24"/>
          <w:shd w:fill="f1f3f4" w:val="clear"/>
          <w:rtl w:val="0"/>
        </w:rPr>
        <w:t xml:space="preserve">6/24/2024</w:t>
      </w:r>
    </w:p>
    <w:p w:rsidR="00000000" w:rsidDel="00000000" w:rsidP="00000000" w:rsidRDefault="00000000" w:rsidRPr="00000000" w14:paraId="0000000B">
      <w:pPr>
        <w:rPr>
          <w:b w:val="1"/>
          <w:color w:val="202124"/>
          <w:sz w:val="24"/>
          <w:szCs w:val="24"/>
          <w:shd w:fill="f1f3f4" w:val="clear"/>
        </w:rPr>
      </w:pPr>
      <w:r w:rsidDel="00000000" w:rsidR="00000000" w:rsidRPr="00000000">
        <w:rPr>
          <w:b w:val="1"/>
          <w:color w:val="202124"/>
          <w:sz w:val="24"/>
          <w:szCs w:val="24"/>
          <w:shd w:fill="f1f3f4" w:val="clear"/>
          <w:rtl w:val="0"/>
        </w:rPr>
        <w:t xml:space="preserve">Mentor</w:t>
      </w:r>
    </w:p>
    <w:p w:rsidR="00000000" w:rsidDel="00000000" w:rsidP="00000000" w:rsidRDefault="00000000" w:rsidRPr="00000000" w14:paraId="0000000C">
      <w:pPr>
        <w:rPr>
          <w:color w:val="202124"/>
          <w:sz w:val="24"/>
          <w:szCs w:val="24"/>
          <w:shd w:fill="f1f3f4" w:val="clear"/>
        </w:rPr>
      </w:pPr>
      <w:r w:rsidDel="00000000" w:rsidR="00000000" w:rsidRPr="00000000">
        <w:rPr>
          <w:color w:val="202124"/>
          <w:sz w:val="24"/>
          <w:szCs w:val="24"/>
          <w:shd w:fill="f1f3f4" w:val="clear"/>
          <w:rtl w:val="0"/>
        </w:rPr>
        <w:t xml:space="preserve">Sue Evans</w:t>
      </w:r>
    </w:p>
    <w:p w:rsidR="00000000" w:rsidDel="00000000" w:rsidP="00000000" w:rsidRDefault="00000000" w:rsidRPr="00000000" w14:paraId="0000000D">
      <w:pPr>
        <w:rPr>
          <w:b w:val="1"/>
          <w:color w:val="202124"/>
          <w:sz w:val="24"/>
          <w:szCs w:val="24"/>
          <w:shd w:fill="f1f3f4" w:val="clear"/>
        </w:rPr>
      </w:pPr>
      <w:r w:rsidDel="00000000" w:rsidR="00000000" w:rsidRPr="00000000">
        <w:rPr>
          <w:b w:val="1"/>
          <w:color w:val="202124"/>
          <w:sz w:val="24"/>
          <w:szCs w:val="24"/>
          <w:shd w:fill="f1f3f4" w:val="clear"/>
          <w:rtl w:val="0"/>
        </w:rPr>
        <w:t xml:space="preserve">Client Initials or Group Name (and location of sessions)</w:t>
      </w:r>
    </w:p>
    <w:p w:rsidR="00000000" w:rsidDel="00000000" w:rsidP="00000000" w:rsidRDefault="00000000" w:rsidRPr="00000000" w14:paraId="0000000E">
      <w:pPr>
        <w:rPr>
          <w:color w:val="202124"/>
          <w:sz w:val="24"/>
          <w:szCs w:val="24"/>
          <w:shd w:fill="f1f3f4" w:val="clear"/>
        </w:rPr>
      </w:pPr>
      <w:r w:rsidDel="00000000" w:rsidR="00000000" w:rsidRPr="00000000">
        <w:rPr>
          <w:color w:val="202124"/>
          <w:sz w:val="24"/>
          <w:szCs w:val="24"/>
          <w:shd w:fill="f1f3f4" w:val="clear"/>
          <w:rtl w:val="0"/>
        </w:rPr>
        <w:t xml:space="preserve">CM Zoom</w:t>
      </w:r>
    </w:p>
    <w:p w:rsidR="00000000" w:rsidDel="00000000" w:rsidP="00000000" w:rsidRDefault="00000000" w:rsidRPr="00000000" w14:paraId="0000000F">
      <w:pPr>
        <w:rPr>
          <w:b w:val="1"/>
          <w:color w:val="202124"/>
          <w:sz w:val="24"/>
          <w:szCs w:val="24"/>
          <w:shd w:fill="f8f9fa" w:val="clear"/>
        </w:rPr>
      </w:pPr>
      <w:r w:rsidDel="00000000" w:rsidR="00000000" w:rsidRPr="00000000">
        <w:rPr>
          <w:b w:val="1"/>
          <w:color w:val="202124"/>
          <w:sz w:val="24"/>
          <w:szCs w:val="24"/>
          <w:shd w:fill="f8f9fa" w:val="clear"/>
          <w:rtl w:val="0"/>
        </w:rPr>
        <w:t xml:space="preserve">Category </w:t>
      </w:r>
      <w:r w:rsidDel="00000000" w:rsidR="00000000" w:rsidRPr="00000000">
        <w:rPr>
          <w:i w:val="1"/>
          <w:color w:val="202124"/>
          <w:sz w:val="24"/>
          <w:szCs w:val="24"/>
          <w:shd w:fill="f8f9fa" w:val="clear"/>
          <w:rtl w:val="0"/>
        </w:rPr>
        <w:t xml:space="preserve">(individual or group)</w:t>
      </w:r>
      <w:r w:rsidDel="00000000" w:rsidR="00000000" w:rsidRPr="00000000">
        <w:rPr>
          <w:rtl w:val="0"/>
        </w:rPr>
      </w:r>
    </w:p>
    <w:p w:rsidR="00000000" w:rsidDel="00000000" w:rsidP="00000000" w:rsidRDefault="00000000" w:rsidRPr="00000000" w14:paraId="00000010">
      <w:pPr>
        <w:rPr>
          <w:color w:val="202124"/>
          <w:sz w:val="24"/>
          <w:szCs w:val="24"/>
          <w:shd w:fill="f8f9fa" w:val="clear"/>
        </w:rPr>
      </w:pPr>
      <w:r w:rsidDel="00000000" w:rsidR="00000000" w:rsidRPr="00000000">
        <w:rPr>
          <w:color w:val="202124"/>
          <w:sz w:val="24"/>
          <w:szCs w:val="24"/>
          <w:shd w:fill="f8f9fa" w:val="clear"/>
          <w:rtl w:val="0"/>
        </w:rPr>
        <w:t xml:space="preserve">Individual</w:t>
      </w:r>
    </w:p>
    <w:p w:rsidR="00000000" w:rsidDel="00000000" w:rsidP="00000000" w:rsidRDefault="00000000" w:rsidRPr="00000000" w14:paraId="00000011">
      <w:pPr>
        <w:rPr>
          <w:b w:val="1"/>
          <w:color w:val="202124"/>
          <w:sz w:val="24"/>
          <w:szCs w:val="24"/>
          <w:shd w:fill="f8f9fa" w:val="clear"/>
        </w:rPr>
      </w:pPr>
      <w:r w:rsidDel="00000000" w:rsidR="00000000" w:rsidRPr="00000000">
        <w:rPr>
          <w:b w:val="1"/>
          <w:color w:val="202124"/>
          <w:sz w:val="24"/>
          <w:szCs w:val="24"/>
          <w:shd w:fill="f8f9fa" w:val="clear"/>
          <w:rtl w:val="0"/>
        </w:rPr>
        <w:t xml:space="preserve">Proposed Number of Sessions</w:t>
      </w:r>
    </w:p>
    <w:p w:rsidR="00000000" w:rsidDel="00000000" w:rsidP="00000000" w:rsidRDefault="00000000" w:rsidRPr="00000000" w14:paraId="00000012">
      <w:pPr>
        <w:rPr>
          <w:color w:val="202124"/>
          <w:sz w:val="24"/>
          <w:szCs w:val="24"/>
          <w:shd w:fill="f8f9fa" w:val="clear"/>
        </w:rPr>
      </w:pPr>
      <w:r w:rsidDel="00000000" w:rsidR="00000000" w:rsidRPr="00000000">
        <w:rPr>
          <w:color w:val="202124"/>
          <w:sz w:val="24"/>
          <w:szCs w:val="24"/>
          <w:shd w:fill="f8f9fa" w:val="clear"/>
          <w:rtl w:val="0"/>
        </w:rPr>
        <w:t xml:space="preserve">5</w:t>
      </w:r>
    </w:p>
    <w:p w:rsidR="00000000" w:rsidDel="00000000" w:rsidP="00000000" w:rsidRDefault="00000000" w:rsidRPr="00000000" w14:paraId="00000013">
      <w:pPr>
        <w:rPr>
          <w:b w:val="1"/>
          <w:color w:val="202124"/>
          <w:sz w:val="24"/>
          <w:szCs w:val="24"/>
          <w:shd w:fill="f8f9fa" w:val="clear"/>
        </w:rPr>
      </w:pPr>
      <w:r w:rsidDel="00000000" w:rsidR="00000000" w:rsidRPr="00000000">
        <w:rPr>
          <w:b w:val="1"/>
          <w:color w:val="202124"/>
          <w:sz w:val="24"/>
          <w:szCs w:val="24"/>
          <w:shd w:fill="f8f9fa" w:val="clear"/>
          <w:rtl w:val="0"/>
        </w:rPr>
        <w:t xml:space="preserve">Planned Time per Session</w:t>
      </w:r>
    </w:p>
    <w:p w:rsidR="00000000" w:rsidDel="00000000" w:rsidP="00000000" w:rsidRDefault="00000000" w:rsidRPr="00000000" w14:paraId="00000014">
      <w:pPr>
        <w:rPr>
          <w:color w:val="202124"/>
          <w:sz w:val="24"/>
          <w:szCs w:val="24"/>
          <w:shd w:fill="f8f9fa" w:val="clear"/>
        </w:rPr>
      </w:pPr>
      <w:r w:rsidDel="00000000" w:rsidR="00000000" w:rsidRPr="00000000">
        <w:rPr>
          <w:color w:val="202124"/>
          <w:sz w:val="24"/>
          <w:szCs w:val="24"/>
          <w:shd w:fill="f8f9fa" w:val="clear"/>
          <w:rtl w:val="0"/>
        </w:rPr>
        <w:t xml:space="preserve">60 minutes</w:t>
      </w:r>
    </w:p>
    <w:p w:rsidR="00000000" w:rsidDel="00000000" w:rsidP="00000000" w:rsidRDefault="00000000" w:rsidRPr="00000000" w14:paraId="00000015">
      <w:pPr>
        <w:rPr>
          <w:i w:val="1"/>
          <w:color w:val="202124"/>
        </w:rPr>
      </w:pPr>
      <w:r w:rsidDel="00000000" w:rsidR="00000000" w:rsidRPr="00000000">
        <w:rPr>
          <w:rtl w:val="0"/>
        </w:rPr>
      </w:r>
    </w:p>
    <w:p w:rsidR="00000000" w:rsidDel="00000000" w:rsidP="00000000" w:rsidRDefault="00000000" w:rsidRPr="00000000" w14:paraId="00000016">
      <w:pPr>
        <w:rPr>
          <w:i w:val="1"/>
          <w:color w:val="202124"/>
        </w:rPr>
      </w:pPr>
      <w:r w:rsidDel="00000000" w:rsidR="00000000" w:rsidRPr="00000000">
        <w:rPr>
          <w:i w:val="1"/>
          <w:color w:val="202124"/>
          <w:rtl w:val="0"/>
        </w:rPr>
        <w:t xml:space="preserve">Please provide thorough &amp; concise information below. Your care plan should be approved by your mentor, with any amendments they suggested, prior to starting your Yoga Therapy sessions beyond the intake session. </w:t>
      </w:r>
    </w:p>
    <w:p w:rsidR="00000000" w:rsidDel="00000000" w:rsidP="00000000" w:rsidRDefault="00000000" w:rsidRPr="00000000" w14:paraId="00000017">
      <w:pPr>
        <w:rPr>
          <w:b w:val="1"/>
          <w:i w:val="1"/>
          <w:color w:val="202124"/>
        </w:rPr>
      </w:pPr>
      <w:r w:rsidDel="00000000" w:rsidR="00000000" w:rsidRPr="00000000">
        <w:rPr>
          <w:rtl w:val="0"/>
        </w:rPr>
      </w:r>
    </w:p>
    <w:p w:rsidR="00000000" w:rsidDel="00000000" w:rsidP="00000000" w:rsidRDefault="00000000" w:rsidRPr="00000000" w14:paraId="00000018">
      <w:pPr>
        <w:rPr>
          <w:b w:val="1"/>
          <w:color w:val="202124"/>
          <w:sz w:val="24"/>
          <w:szCs w:val="24"/>
          <w:shd w:fill="f8f9fa" w:val="clear"/>
        </w:rPr>
      </w:pPr>
      <w:r w:rsidDel="00000000" w:rsidR="00000000" w:rsidRPr="00000000">
        <w:rPr>
          <w:b w:val="1"/>
          <w:color w:val="202124"/>
          <w:sz w:val="24"/>
          <w:szCs w:val="24"/>
          <w:shd w:fill="f8f9fa" w:val="clear"/>
          <w:rtl w:val="0"/>
        </w:rPr>
        <w:t xml:space="preserve">Presenting Problem </w:t>
      </w:r>
      <w:r w:rsidDel="00000000" w:rsidR="00000000" w:rsidRPr="00000000">
        <w:rPr>
          <w:i w:val="1"/>
          <w:color w:val="202124"/>
          <w:sz w:val="24"/>
          <w:szCs w:val="24"/>
          <w:shd w:fill="f8f9fa" w:val="clear"/>
          <w:rtl w:val="0"/>
        </w:rPr>
        <w:t xml:space="preserve">(2 sentences max)</w:t>
      </w:r>
      <w:r w:rsidDel="00000000" w:rsidR="00000000" w:rsidRPr="00000000">
        <w:rPr>
          <w:rtl w:val="0"/>
        </w:rPr>
      </w:r>
    </w:p>
    <w:p w:rsidR="00000000" w:rsidDel="00000000" w:rsidP="00000000" w:rsidRDefault="00000000" w:rsidRPr="00000000" w14:paraId="00000019">
      <w:pPr>
        <w:rPr>
          <w:color w:val="202124"/>
          <w:sz w:val="24"/>
          <w:szCs w:val="24"/>
          <w:shd w:fill="f8f9fa" w:val="clear"/>
        </w:rPr>
      </w:pPr>
      <w:r w:rsidDel="00000000" w:rsidR="00000000" w:rsidRPr="00000000">
        <w:rPr>
          <w:color w:val="202124"/>
          <w:sz w:val="24"/>
          <w:szCs w:val="24"/>
          <w:shd w:fill="f8f9fa" w:val="clear"/>
          <w:rtl w:val="0"/>
        </w:rPr>
        <w:t xml:space="preserve">She has GAD (generalized anxiety disorder), had depression when she was 18 years old, and take medication for both diseases. Sometimes has pain in her left knee and back. </w:t>
      </w:r>
    </w:p>
    <w:p w:rsidR="00000000" w:rsidDel="00000000" w:rsidP="00000000" w:rsidRDefault="00000000" w:rsidRPr="00000000" w14:paraId="0000001A">
      <w:pPr>
        <w:rPr>
          <w:color w:val="202124"/>
          <w:sz w:val="24"/>
          <w:szCs w:val="24"/>
          <w:shd w:fill="f8f9fa" w:val="clear"/>
        </w:rPr>
      </w:pPr>
      <w:r w:rsidDel="00000000" w:rsidR="00000000" w:rsidRPr="00000000">
        <w:rPr>
          <w:rtl w:val="0"/>
        </w:rPr>
      </w:r>
    </w:p>
    <w:p w:rsidR="00000000" w:rsidDel="00000000" w:rsidP="00000000" w:rsidRDefault="00000000" w:rsidRPr="00000000" w14:paraId="0000001B">
      <w:pPr>
        <w:rPr>
          <w:b w:val="1"/>
          <w:color w:val="202124"/>
          <w:sz w:val="24"/>
          <w:szCs w:val="24"/>
          <w:shd w:fill="f8f9fa" w:val="clear"/>
        </w:rPr>
      </w:pPr>
      <w:r w:rsidDel="00000000" w:rsidR="00000000" w:rsidRPr="00000000">
        <w:rPr>
          <w:b w:val="1"/>
          <w:color w:val="202124"/>
          <w:sz w:val="24"/>
          <w:szCs w:val="24"/>
          <w:shd w:fill="f8f9fa" w:val="clear"/>
          <w:rtl w:val="0"/>
        </w:rPr>
        <w:t xml:space="preserve">Client Goals </w:t>
      </w:r>
      <w:r w:rsidDel="00000000" w:rsidR="00000000" w:rsidRPr="00000000">
        <w:rPr>
          <w:i w:val="1"/>
          <w:color w:val="202124"/>
          <w:sz w:val="24"/>
          <w:szCs w:val="24"/>
          <w:shd w:fill="f8f9fa" w:val="clear"/>
          <w:rtl w:val="0"/>
        </w:rPr>
        <w:t xml:space="preserve">(2 sentences max)</w:t>
      </w:r>
      <w:r w:rsidDel="00000000" w:rsidR="00000000" w:rsidRPr="00000000">
        <w:rPr>
          <w:rtl w:val="0"/>
        </w:rPr>
      </w:r>
    </w:p>
    <w:p w:rsidR="00000000" w:rsidDel="00000000" w:rsidP="00000000" w:rsidRDefault="00000000" w:rsidRPr="00000000" w14:paraId="0000001C">
      <w:pPr>
        <w:spacing w:line="240" w:lineRule="auto"/>
        <w:rPr>
          <w:color w:val="202124"/>
          <w:sz w:val="24"/>
          <w:szCs w:val="24"/>
          <w:shd w:fill="f8f9fa" w:val="clear"/>
        </w:rPr>
      </w:pPr>
      <w:r w:rsidDel="00000000" w:rsidR="00000000" w:rsidRPr="00000000">
        <w:rPr>
          <w:rFonts w:ascii="Georgia" w:cs="Georgia" w:eastAsia="Georgia" w:hAnsi="Georgia"/>
          <w:sz w:val="24"/>
          <w:szCs w:val="24"/>
          <w:highlight w:val="white"/>
          <w:rtl w:val="0"/>
        </w:rPr>
        <w:t xml:space="preserve">Calm down her mind, and get tools to manage anxiety and depression.</w:t>
      </w:r>
      <w:r w:rsidDel="00000000" w:rsidR="00000000" w:rsidRPr="00000000">
        <w:rPr>
          <w:rtl w:val="0"/>
        </w:rPr>
      </w:r>
    </w:p>
    <w:p w:rsidR="00000000" w:rsidDel="00000000" w:rsidP="00000000" w:rsidRDefault="00000000" w:rsidRPr="00000000" w14:paraId="0000001D">
      <w:pPr>
        <w:rPr>
          <w:color w:val="202124"/>
        </w:rPr>
      </w:pPr>
      <w:r w:rsidDel="00000000" w:rsidR="00000000" w:rsidRPr="00000000">
        <w:rPr>
          <w:rtl w:val="0"/>
        </w:rPr>
      </w:r>
    </w:p>
    <w:p w:rsidR="00000000" w:rsidDel="00000000" w:rsidP="00000000" w:rsidRDefault="00000000" w:rsidRPr="00000000" w14:paraId="0000001E">
      <w:pPr>
        <w:rPr>
          <w:b w:val="1"/>
          <w:color w:val="202124"/>
        </w:rPr>
      </w:pPr>
      <w:r w:rsidDel="00000000" w:rsidR="00000000" w:rsidRPr="00000000">
        <w:rPr>
          <w:rtl w:val="0"/>
        </w:rPr>
      </w:r>
    </w:p>
    <w:p w:rsidR="00000000" w:rsidDel="00000000" w:rsidP="00000000" w:rsidRDefault="00000000" w:rsidRPr="00000000" w14:paraId="0000001F">
      <w:pPr>
        <w:rPr>
          <w:b w:val="1"/>
          <w:color w:val="202124"/>
        </w:rPr>
      </w:pPr>
      <w:r w:rsidDel="00000000" w:rsidR="00000000" w:rsidRPr="00000000">
        <w:rPr>
          <w:b w:val="1"/>
          <w:color w:val="202124"/>
          <w:rtl w:val="0"/>
        </w:rPr>
        <w:t xml:space="preserve">Physical/energetic Kosha assessment and care plan (Including off the mat)</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02124"/>
        </w:rPr>
      </w:pPr>
      <w:r w:rsidDel="00000000" w:rsidR="00000000" w:rsidRPr="00000000">
        <w:rPr>
          <w:color w:val="202124"/>
          <w:rtl w:val="0"/>
        </w:rPr>
        <w:t xml:space="preserve">Asanas: The client will practice the same asanas, to focus more on concentration than performing the asanas.</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02124"/>
        </w:rPr>
      </w:pPr>
      <w:r w:rsidDel="00000000" w:rsidR="00000000" w:rsidRPr="00000000">
        <w:rPr>
          <w:color w:val="202124"/>
          <w:rtl w:val="0"/>
        </w:rPr>
        <w:t xml:space="preserve">Warm up the neck to relax muscles that tighten with stress.</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02124"/>
        </w:rPr>
      </w:pPr>
      <w:r w:rsidDel="00000000" w:rsidR="00000000" w:rsidRPr="00000000">
        <w:rPr>
          <w:color w:val="202124"/>
          <w:rtl w:val="0"/>
        </w:rPr>
        <w:t xml:space="preserve">Chair standing Sun salutation (SMTT manual page 65)</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02124"/>
        </w:rPr>
      </w:pPr>
      <w:r w:rsidDel="00000000" w:rsidR="00000000" w:rsidRPr="00000000">
        <w:rPr>
          <w:color w:val="202124"/>
          <w:rtl w:val="0"/>
        </w:rPr>
        <w:t xml:space="preserve">Always aware of breath and sensations in her body.</w:t>
      </w:r>
      <w:r w:rsidDel="00000000" w:rsidR="00000000" w:rsidRPr="00000000">
        <w:rPr>
          <w:rtl w:val="0"/>
        </w:rPr>
      </w:r>
    </w:p>
    <w:p w:rsidR="00000000" w:rsidDel="00000000" w:rsidP="00000000" w:rsidRDefault="00000000" w:rsidRPr="00000000" w14:paraId="00000024">
      <w:pPr>
        <w:rPr>
          <w:color w:val="202124"/>
        </w:rPr>
      </w:pPr>
      <w:r w:rsidDel="00000000" w:rsidR="00000000" w:rsidRPr="00000000">
        <w:rPr>
          <w:color w:val="202124"/>
          <w:rtl w:val="0"/>
        </w:rPr>
        <w:t xml:space="preserve">Backbend: bhujangasana</w:t>
      </w:r>
    </w:p>
    <w:p w:rsidR="00000000" w:rsidDel="00000000" w:rsidP="00000000" w:rsidRDefault="00000000" w:rsidRPr="00000000" w14:paraId="00000025">
      <w:pPr>
        <w:rPr>
          <w:color w:val="202124"/>
        </w:rPr>
      </w:pPr>
      <w:r w:rsidDel="00000000" w:rsidR="00000000" w:rsidRPr="00000000">
        <w:rPr>
          <w:color w:val="202124"/>
          <w:rtl w:val="0"/>
        </w:rPr>
        <w:t xml:space="preserve">Forward bend:urdhva mukha pashimotanasana (back on the floor, legs up. Better for her back.)</w:t>
      </w:r>
    </w:p>
    <w:p w:rsidR="00000000" w:rsidDel="00000000" w:rsidP="00000000" w:rsidRDefault="00000000" w:rsidRPr="00000000" w14:paraId="00000026">
      <w:pPr>
        <w:rPr>
          <w:color w:val="202124"/>
        </w:rPr>
      </w:pPr>
      <w:r w:rsidDel="00000000" w:rsidR="00000000" w:rsidRPr="00000000">
        <w:rPr>
          <w:color w:val="202124"/>
          <w:rtl w:val="0"/>
        </w:rPr>
        <w:t xml:space="preserve">Inversion: viparita/legs up the wall</w:t>
      </w:r>
    </w:p>
    <w:p w:rsidR="00000000" w:rsidDel="00000000" w:rsidP="00000000" w:rsidRDefault="00000000" w:rsidRPr="00000000" w14:paraId="00000027">
      <w:pPr>
        <w:rPr>
          <w:color w:val="202124"/>
        </w:rPr>
      </w:pPr>
      <w:r w:rsidDel="00000000" w:rsidR="00000000" w:rsidRPr="00000000">
        <w:rPr>
          <w:color w:val="202124"/>
          <w:rtl w:val="0"/>
        </w:rPr>
        <w:t xml:space="preserve">Twist: Ardha matsyendrasana </w:t>
      </w:r>
    </w:p>
    <w:p w:rsidR="00000000" w:rsidDel="00000000" w:rsidP="00000000" w:rsidRDefault="00000000" w:rsidRPr="00000000" w14:paraId="00000028">
      <w:pPr>
        <w:rPr>
          <w:color w:val="202124"/>
        </w:rPr>
      </w:pPr>
      <w:r w:rsidDel="00000000" w:rsidR="00000000" w:rsidRPr="00000000">
        <w:rPr>
          <w:color w:val="202124"/>
          <w:rtl w:val="0"/>
        </w:rPr>
        <w:t xml:space="preserve">Savasana</w:t>
      </w:r>
    </w:p>
    <w:p w:rsidR="00000000" w:rsidDel="00000000" w:rsidP="00000000" w:rsidRDefault="00000000" w:rsidRPr="00000000" w14:paraId="00000029">
      <w:pPr>
        <w:rPr>
          <w:color w:val="202124"/>
        </w:rPr>
      </w:pPr>
      <w:r w:rsidDel="00000000" w:rsidR="00000000" w:rsidRPr="00000000">
        <w:rPr>
          <w:rtl w:val="0"/>
        </w:rPr>
      </w:r>
    </w:p>
    <w:p w:rsidR="00000000" w:rsidDel="00000000" w:rsidP="00000000" w:rsidRDefault="00000000" w:rsidRPr="00000000" w14:paraId="0000002A">
      <w:pPr>
        <w:rPr>
          <w:b w:val="1"/>
          <w:color w:val="202124"/>
          <w:sz w:val="24"/>
          <w:szCs w:val="24"/>
          <w:shd w:fill="f1f3f4" w:val="clear"/>
        </w:rPr>
      </w:pPr>
      <w:r w:rsidDel="00000000" w:rsidR="00000000" w:rsidRPr="00000000">
        <w:rPr>
          <w:b w:val="1"/>
          <w:color w:val="202124"/>
          <w:sz w:val="24"/>
          <w:szCs w:val="24"/>
          <w:shd w:fill="f1f3f4" w:val="clear"/>
          <w:rtl w:val="0"/>
        </w:rPr>
        <w:t xml:space="preserve">Emotional/mental kosha assessment and care plan (Including off the mat)</w:t>
      </w:r>
    </w:p>
    <w:p w:rsidR="00000000" w:rsidDel="00000000" w:rsidP="00000000" w:rsidRDefault="00000000" w:rsidRPr="00000000" w14:paraId="0000002B">
      <w:pPr>
        <w:rPr>
          <w:color w:val="202124"/>
        </w:rPr>
      </w:pPr>
      <w:r w:rsidDel="00000000" w:rsidR="00000000" w:rsidRPr="00000000">
        <w:rPr>
          <w:color w:val="202124"/>
          <w:rtl w:val="0"/>
        </w:rPr>
        <w:t xml:space="preserve">At the first session and the last one she will access the GAD-7  </w:t>
      </w:r>
      <w:hyperlink r:id="rId8">
        <w:r w:rsidDel="00000000" w:rsidR="00000000" w:rsidRPr="00000000">
          <w:rPr>
            <w:color w:val="1155cc"/>
            <w:u w:val="single"/>
            <w:rtl w:val="0"/>
          </w:rPr>
          <w:t xml:space="preserve">https://www.mdcalc.com/calc/1727/gad7-general-anxiety-disorder7</w:t>
        </w:r>
      </w:hyperlink>
      <w:r w:rsidDel="00000000" w:rsidR="00000000" w:rsidRPr="00000000">
        <w:rPr>
          <w:rtl w:val="0"/>
        </w:rPr>
      </w:r>
    </w:p>
    <w:p w:rsidR="00000000" w:rsidDel="00000000" w:rsidP="00000000" w:rsidRDefault="00000000" w:rsidRPr="00000000" w14:paraId="0000002C">
      <w:pPr>
        <w:rPr>
          <w:color w:val="202124"/>
        </w:rPr>
      </w:pPr>
      <w:r w:rsidDel="00000000" w:rsidR="00000000" w:rsidRPr="00000000">
        <w:rPr>
          <w:rtl w:val="0"/>
        </w:rPr>
      </w:r>
    </w:p>
    <w:p w:rsidR="00000000" w:rsidDel="00000000" w:rsidP="00000000" w:rsidRDefault="00000000" w:rsidRPr="00000000" w14:paraId="0000002D">
      <w:pPr>
        <w:rPr>
          <w:color w:val="202124"/>
        </w:rPr>
      </w:pPr>
      <w:r w:rsidDel="00000000" w:rsidR="00000000" w:rsidRPr="00000000">
        <w:rPr>
          <w:color w:val="202124"/>
          <w:rtl w:val="0"/>
        </w:rPr>
        <w:t xml:space="preserve">Practices on the mat:</w:t>
      </w:r>
    </w:p>
    <w:p w:rsidR="00000000" w:rsidDel="00000000" w:rsidP="00000000" w:rsidRDefault="00000000" w:rsidRPr="00000000" w14:paraId="0000002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202124"/>
          <w:sz w:val="22"/>
          <w:szCs w:val="22"/>
          <w:u w:val="none"/>
          <w:shd w:fill="auto" w:val="clear"/>
          <w:vertAlign w:val="baseline"/>
        </w:rPr>
      </w:pPr>
      <w:r w:rsidDel="00000000" w:rsidR="00000000" w:rsidRPr="00000000">
        <w:rPr>
          <w:rFonts w:ascii="Arial" w:cs="Arial" w:eastAsia="Arial" w:hAnsi="Arial"/>
          <w:b w:val="0"/>
          <w:i w:val="0"/>
          <w:smallCaps w:val="0"/>
          <w:strike w:val="0"/>
          <w:color w:val="202124"/>
          <w:sz w:val="22"/>
          <w:szCs w:val="22"/>
          <w:u w:val="none"/>
          <w:shd w:fill="auto" w:val="clear"/>
          <w:vertAlign w:val="baseline"/>
          <w:rtl w:val="0"/>
        </w:rPr>
        <w:t xml:space="preserve">Abdominal Breathing: breath awareness and 3-part breath to begin sensing the breath and the body.</w:t>
      </w:r>
      <w:r w:rsidDel="00000000" w:rsidR="00000000" w:rsidRPr="00000000">
        <w:rPr>
          <w:rFonts w:ascii="Arial" w:cs="Arial" w:eastAsia="Arial" w:hAnsi="Arial"/>
          <w:b w:val="0"/>
          <w:i w:val="0"/>
          <w:smallCaps w:val="0"/>
          <w:strike w:val="0"/>
          <w:color w:val="202124"/>
          <w:sz w:val="22"/>
          <w:szCs w:val="22"/>
          <w:u w:val="none"/>
          <w:shd w:fill="auto" w:val="clear"/>
          <w:vertAlign w:val="superscript"/>
        </w:rPr>
        <w:footnoteReference w:customMarkFollows="0" w:id="0"/>
      </w:r>
      <w:r w:rsidDel="00000000" w:rsidR="00000000" w:rsidRPr="00000000">
        <w:rPr>
          <w:rFonts w:ascii="Arial" w:cs="Arial" w:eastAsia="Arial" w:hAnsi="Arial"/>
          <w:b w:val="0"/>
          <w:i w:val="0"/>
          <w:smallCaps w:val="0"/>
          <w:strike w:val="0"/>
          <w:color w:val="202124"/>
          <w:sz w:val="22"/>
          <w:szCs w:val="22"/>
          <w:u w:val="none"/>
          <w:shd w:fill="auto" w:val="clear"/>
          <w:vertAlign w:val="baseline"/>
          <w:rtl w:val="0"/>
        </w:rPr>
        <w:t xml:space="preserve"> This practice can help her relieve stress and anxiety.</w:t>
      </w:r>
    </w:p>
    <w:p w:rsidR="00000000" w:rsidDel="00000000" w:rsidP="00000000" w:rsidRDefault="00000000" w:rsidRPr="00000000" w14:paraId="0000002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202124"/>
          <w:sz w:val="22"/>
          <w:szCs w:val="22"/>
          <w:u w:val="none"/>
          <w:shd w:fill="auto" w:val="clear"/>
          <w:vertAlign w:val="baseline"/>
        </w:rPr>
      </w:pPr>
      <w:r w:rsidDel="00000000" w:rsidR="00000000" w:rsidRPr="00000000">
        <w:rPr>
          <w:rFonts w:ascii="Arial" w:cs="Arial" w:eastAsia="Arial" w:hAnsi="Arial"/>
          <w:b w:val="0"/>
          <w:i w:val="0"/>
          <w:smallCaps w:val="0"/>
          <w:strike w:val="0"/>
          <w:color w:val="202124"/>
          <w:sz w:val="22"/>
          <w:szCs w:val="22"/>
          <w:u w:val="none"/>
          <w:shd w:fill="auto" w:val="clear"/>
          <w:vertAlign w:val="baseline"/>
          <w:rtl w:val="0"/>
        </w:rPr>
        <w:t xml:space="preserve">Progressive relaxation: to reconnect with her peaceful center, releasing stress.</w:t>
      </w:r>
    </w:p>
    <w:p w:rsidR="00000000" w:rsidDel="00000000" w:rsidP="00000000" w:rsidRDefault="00000000" w:rsidRPr="00000000" w14:paraId="0000003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202124"/>
          <w:sz w:val="22"/>
          <w:szCs w:val="22"/>
          <w:u w:val="none"/>
          <w:shd w:fill="auto" w:val="clear"/>
          <w:vertAlign w:val="baseline"/>
        </w:rPr>
      </w:pPr>
      <w:r w:rsidDel="00000000" w:rsidR="00000000" w:rsidRPr="00000000">
        <w:rPr>
          <w:rFonts w:ascii="Arial" w:cs="Arial" w:eastAsia="Arial" w:hAnsi="Arial"/>
          <w:b w:val="0"/>
          <w:i w:val="0"/>
          <w:smallCaps w:val="0"/>
          <w:strike w:val="0"/>
          <w:color w:val="202124"/>
          <w:sz w:val="22"/>
          <w:szCs w:val="22"/>
          <w:u w:val="none"/>
          <w:shd w:fill="auto" w:val="clear"/>
          <w:vertAlign w:val="baseline"/>
          <w:rtl w:val="0"/>
        </w:rPr>
        <w:t xml:space="preserve">Guided Meditation, concentrating on the breath, with imagery (inhale and exhale a word that elevates her, like peace or calm, she had to choose.)</w:t>
      </w:r>
    </w:p>
    <w:p w:rsidR="00000000" w:rsidDel="00000000" w:rsidP="00000000" w:rsidRDefault="00000000" w:rsidRPr="00000000" w14:paraId="0000003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color w:val="202124"/>
          <w:u w:val="none"/>
        </w:rPr>
      </w:pPr>
      <w:r w:rsidDel="00000000" w:rsidR="00000000" w:rsidRPr="00000000">
        <w:rPr>
          <w:color w:val="202124"/>
          <w:rtl w:val="0"/>
        </w:rPr>
        <w:t xml:space="preserve">Yoganidra.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color w:val="202124"/>
        </w:rPr>
      </w:pPr>
      <w:r w:rsidDel="00000000" w:rsidR="00000000" w:rsidRPr="00000000">
        <w:rPr>
          <w:i w:val="1"/>
          <w:color w:val="202124"/>
          <w:rtl w:val="0"/>
        </w:rPr>
        <w:t xml:space="preserve">Yoganidra provides solutions to reduce stress and anxiety and improve concentration. Yoganidra is supported by research evidence as a safe and effective method that everyone of all age groups can follow to reduce anxiety/ stress. Adapting and implementing the principle of yoganidra in day-to-day life may decrease the severity of anxiety and provide well-being to live. Yoganidra is also helpful in improving health and preventing degeneration, disease, and decay. It acts as a power nap to enhance the concentration levels of the individual. Thus, we could say yoganidra is a vaccine for the prevention of stress. It is a drug-less therapy for a germless disease like stress-induced anxiety. (Yoganidra to Alleviate Anxiety: An Interventional</w:t>
      </w:r>
    </w:p>
    <w:p w:rsidR="00000000" w:rsidDel="00000000" w:rsidP="00000000" w:rsidRDefault="00000000" w:rsidRPr="00000000" w14:paraId="00000033">
      <w:pPr>
        <w:rPr>
          <w:i w:val="1"/>
          <w:color w:val="202124"/>
        </w:rPr>
      </w:pPr>
      <w:r w:rsidDel="00000000" w:rsidR="00000000" w:rsidRPr="00000000">
        <w:rPr>
          <w:i w:val="1"/>
          <w:color w:val="202124"/>
          <w:rtl w:val="0"/>
        </w:rPr>
        <w:t xml:space="preserve">Study) (</w:t>
      </w:r>
      <w:hyperlink r:id="rId9">
        <w:r w:rsidDel="00000000" w:rsidR="00000000" w:rsidRPr="00000000">
          <w:rPr>
            <w:i w:val="1"/>
            <w:color w:val="1155cc"/>
            <w:u w:val="single"/>
            <w:rtl w:val="0"/>
          </w:rPr>
          <w:t xml:space="preserve">https://www.ncbi.nlm.nih.gov/pmc/articles/PMC10568654/pdf/cureus-0015-00000045083.pdf</w:t>
        </w:r>
      </w:hyperlink>
      <w:r w:rsidDel="00000000" w:rsidR="00000000" w:rsidRPr="00000000">
        <w:rPr>
          <w:i w:val="1"/>
          <w:color w:val="202124"/>
          <w:rtl w:val="0"/>
        </w:rPr>
        <w:t xml:space="preserve">)</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color w:val="202124"/>
        </w:rPr>
      </w:pP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202124"/>
          <w:sz w:val="22"/>
          <w:szCs w:val="22"/>
          <w:u w:val="none"/>
          <w:shd w:fill="auto" w:val="clear"/>
          <w:vertAlign w:val="baseline"/>
        </w:rPr>
      </w:pPr>
      <w:r w:rsidDel="00000000" w:rsidR="00000000" w:rsidRPr="00000000">
        <w:rPr>
          <w:rFonts w:ascii="Arial" w:cs="Arial" w:eastAsia="Arial" w:hAnsi="Arial"/>
          <w:b w:val="0"/>
          <w:i w:val="0"/>
          <w:smallCaps w:val="0"/>
          <w:strike w:val="0"/>
          <w:color w:val="202124"/>
          <w:sz w:val="22"/>
          <w:szCs w:val="22"/>
          <w:u w:val="none"/>
          <w:shd w:fill="auto" w:val="clear"/>
          <w:vertAlign w:val="baseline"/>
          <w:rtl w:val="0"/>
        </w:rPr>
        <w:t xml:space="preserve">For </w:t>
      </w:r>
      <w:r w:rsidDel="00000000" w:rsidR="00000000" w:rsidRPr="00000000">
        <w:rPr>
          <w:color w:val="202124"/>
          <w:rtl w:val="0"/>
        </w:rPr>
        <w:t xml:space="preserve">depression</w:t>
      </w:r>
      <w:r w:rsidDel="00000000" w:rsidR="00000000" w:rsidRPr="00000000">
        <w:rPr>
          <w:rFonts w:ascii="Arial" w:cs="Arial" w:eastAsia="Arial" w:hAnsi="Arial"/>
          <w:b w:val="0"/>
          <w:i w:val="0"/>
          <w:smallCaps w:val="0"/>
          <w:strike w:val="0"/>
          <w:color w:val="202124"/>
          <w:sz w:val="22"/>
          <w:szCs w:val="22"/>
          <w:u w:val="none"/>
          <w:shd w:fill="auto" w:val="clear"/>
          <w:vertAlign w:val="baseline"/>
          <w:rtl w:val="0"/>
        </w:rPr>
        <w:t xml:space="preserve">: Pranayamas: 1</w:t>
      </w:r>
      <w:r w:rsidDel="00000000" w:rsidR="00000000" w:rsidRPr="00000000">
        <w:rPr>
          <w:rFonts w:ascii="Arial" w:cs="Arial" w:eastAsia="Arial" w:hAnsi="Arial"/>
          <w:b w:val="0"/>
          <w:i w:val="0"/>
          <w:smallCaps w:val="0"/>
          <w:strike w:val="0"/>
          <w:color w:val="202124"/>
          <w:sz w:val="22"/>
          <w:szCs w:val="22"/>
          <w:u w:val="none"/>
          <w:shd w:fill="auto" w:val="clear"/>
          <w:vertAlign w:val="superscript"/>
          <w:rtl w:val="0"/>
        </w:rPr>
        <w:t xml:space="preserve">st</w:t>
      </w:r>
      <w:r w:rsidDel="00000000" w:rsidR="00000000" w:rsidRPr="00000000">
        <w:rPr>
          <w:rFonts w:ascii="Arial" w:cs="Arial" w:eastAsia="Arial" w:hAnsi="Arial"/>
          <w:b w:val="0"/>
          <w:i w:val="0"/>
          <w:smallCaps w:val="0"/>
          <w:strike w:val="0"/>
          <w:color w:val="202124"/>
          <w:sz w:val="22"/>
          <w:szCs w:val="22"/>
          <w:u w:val="none"/>
          <w:shd w:fill="auto" w:val="clear"/>
          <w:vertAlign w:val="baseline"/>
          <w:rtl w:val="0"/>
        </w:rPr>
        <w:t xml:space="preserve"> session: bhastrika, 2</w:t>
      </w:r>
      <w:r w:rsidDel="00000000" w:rsidR="00000000" w:rsidRPr="00000000">
        <w:rPr>
          <w:rFonts w:ascii="Arial" w:cs="Arial" w:eastAsia="Arial" w:hAnsi="Arial"/>
          <w:b w:val="0"/>
          <w:i w:val="0"/>
          <w:smallCaps w:val="0"/>
          <w:strike w:val="0"/>
          <w:color w:val="202124"/>
          <w:sz w:val="22"/>
          <w:szCs w:val="22"/>
          <w:u w:val="none"/>
          <w:shd w:fill="auto" w:val="clear"/>
          <w:vertAlign w:val="superscript"/>
          <w:rtl w:val="0"/>
        </w:rPr>
        <w:t xml:space="preserve">nd</w:t>
      </w:r>
      <w:r w:rsidDel="00000000" w:rsidR="00000000" w:rsidRPr="00000000">
        <w:rPr>
          <w:rFonts w:ascii="Arial" w:cs="Arial" w:eastAsia="Arial" w:hAnsi="Arial"/>
          <w:b w:val="0"/>
          <w:i w:val="0"/>
          <w:smallCaps w:val="0"/>
          <w:strike w:val="0"/>
          <w:color w:val="202124"/>
          <w:sz w:val="22"/>
          <w:szCs w:val="22"/>
          <w:u w:val="none"/>
          <w:shd w:fill="auto" w:val="clear"/>
          <w:vertAlign w:val="baseline"/>
          <w:rtl w:val="0"/>
        </w:rPr>
        <w:t xml:space="preserve">: surya bheda, 3</w:t>
      </w:r>
      <w:r w:rsidDel="00000000" w:rsidR="00000000" w:rsidRPr="00000000">
        <w:rPr>
          <w:rFonts w:ascii="Arial" w:cs="Arial" w:eastAsia="Arial" w:hAnsi="Arial"/>
          <w:b w:val="0"/>
          <w:i w:val="0"/>
          <w:smallCaps w:val="0"/>
          <w:strike w:val="0"/>
          <w:color w:val="202124"/>
          <w:sz w:val="22"/>
          <w:szCs w:val="22"/>
          <w:u w:val="none"/>
          <w:shd w:fill="auto" w:val="clear"/>
          <w:vertAlign w:val="superscript"/>
          <w:rtl w:val="0"/>
        </w:rPr>
        <w:t xml:space="preserve">rd</w:t>
      </w:r>
      <w:r w:rsidDel="00000000" w:rsidR="00000000" w:rsidRPr="00000000">
        <w:rPr>
          <w:rFonts w:ascii="Arial" w:cs="Arial" w:eastAsia="Arial" w:hAnsi="Arial"/>
          <w:b w:val="0"/>
          <w:i w:val="0"/>
          <w:smallCaps w:val="0"/>
          <w:strike w:val="0"/>
          <w:color w:val="202124"/>
          <w:sz w:val="22"/>
          <w:szCs w:val="22"/>
          <w:u w:val="none"/>
          <w:shd w:fill="auto" w:val="clear"/>
          <w:vertAlign w:val="baseline"/>
          <w:rtl w:val="0"/>
        </w:rPr>
        <w:t xml:space="preserve">: uddiyana bandha/agni sara, 4</w:t>
      </w:r>
      <w:r w:rsidDel="00000000" w:rsidR="00000000" w:rsidRPr="00000000">
        <w:rPr>
          <w:rFonts w:ascii="Arial" w:cs="Arial" w:eastAsia="Arial" w:hAnsi="Arial"/>
          <w:b w:val="0"/>
          <w:i w:val="0"/>
          <w:smallCaps w:val="0"/>
          <w:strike w:val="0"/>
          <w:color w:val="202124"/>
          <w:sz w:val="22"/>
          <w:szCs w:val="22"/>
          <w:u w:val="none"/>
          <w:shd w:fill="auto" w:val="clear"/>
          <w:vertAlign w:val="superscript"/>
          <w:rtl w:val="0"/>
        </w:rPr>
        <w:t xml:space="preserve">th</w:t>
      </w:r>
      <w:r w:rsidDel="00000000" w:rsidR="00000000" w:rsidRPr="00000000">
        <w:rPr>
          <w:rFonts w:ascii="Arial" w:cs="Arial" w:eastAsia="Arial" w:hAnsi="Arial"/>
          <w:b w:val="0"/>
          <w:i w:val="0"/>
          <w:smallCaps w:val="0"/>
          <w:strike w:val="0"/>
          <w:color w:val="202124"/>
          <w:sz w:val="22"/>
          <w:szCs w:val="22"/>
          <w:u w:val="none"/>
          <w:shd w:fill="auto" w:val="clear"/>
          <w:vertAlign w:val="baseline"/>
          <w:rtl w:val="0"/>
        </w:rPr>
        <w:t xml:space="preserve"> breath of joy</w:t>
      </w:r>
      <w:r w:rsidDel="00000000" w:rsidR="00000000" w:rsidRPr="00000000">
        <w:rPr>
          <w:rFonts w:ascii="Arial" w:cs="Arial" w:eastAsia="Arial" w:hAnsi="Arial"/>
          <w:b w:val="0"/>
          <w:i w:val="0"/>
          <w:smallCaps w:val="0"/>
          <w:strike w:val="0"/>
          <w:color w:val="202124"/>
          <w:sz w:val="22"/>
          <w:szCs w:val="22"/>
          <w:u w:val="none"/>
          <w:shd w:fill="auto" w:val="clear"/>
          <w:vertAlign w:val="superscript"/>
        </w:rPr>
        <w:footnoteReference w:customMarkFollows="0" w:id="1"/>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Bhastrika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Amy Weintraub says that this pranayama is "especially good for dysthymia because the vagus nerve is stimulated (...) there is a probable release of feel-good hormones oxytocin and prolactin". She teaches with arm movement up and down and similar to Kapalabhati's breath, the inhalation and exhalation are deep and forceful, with a moderate pace. My client has practiced yoga for many years, she is my yoga student and practiced similar pranayamas in my class. I would like to begin with this one because I thought that moving her arms with her breath could make her focus more on her body and less on her thoughts. I intended in the first session to give her a pranayama that included annamaya kosha to ground her.</w:t>
      </w:r>
    </w:p>
    <w:p w:rsidR="00000000" w:rsidDel="00000000" w:rsidP="00000000" w:rsidRDefault="00000000" w:rsidRPr="00000000" w14:paraId="0000003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Surya bheda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or right-nostril vitality breath</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like this one because it can open the pingala nadi channel, which is related to the sympathetic nervous system. It is like an alternate nostril breathing beginning/ending with the right nostril and with bandhas. Although we had done bandhas before in my class, I’ll check with her if it’s comfortable for her. I could use this one or Uddiyana Bandha/Agnisara on the second session. I don’t think there’s a progression between the two.</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Here is Weintraub’s description of the pranayama:</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“Sit in a comfortable position with your spine straight. As in Alternate Nostril Breathing, make a fist of your right hand. Next, release the thumb and the third and fourth fingers, keeping the index finger and middle finger folded toward your palm. Close off the left nostril with. the fourth and little fingers of your right hand and breathe in through your right nostril. Close off both nostrils and hold the breath for four counts. While holding the breath, drop the chin into throat lock (jalandhara bandha), then lift the pelvic floor for the root lock (mula bandha). Then release the locks— first the root lock, then the throat lock- close your right nostril with your thumb, and exhale through your left nostril. Practice up to ten rounds. As you become more experienced with the breath, you can increase the length of the retention. After your practice, close your eyes and notice your energy. If you feel too "bright," practice a few rounds of Alternate-Nostril Breathing to bring you back.”</w:t>
      </w:r>
      <w:r w:rsidDel="00000000" w:rsidR="00000000" w:rsidRPr="00000000">
        <w:rPr>
          <w:rFonts w:ascii="Arial" w:cs="Arial" w:eastAsia="Arial" w:hAnsi="Arial"/>
          <w:b w:val="0"/>
          <w:i w:val="1"/>
          <w:smallCaps w:val="0"/>
          <w:strike w:val="0"/>
          <w:color w:val="000000"/>
          <w:sz w:val="22"/>
          <w:szCs w:val="22"/>
          <w:u w:val="none"/>
          <w:shd w:fill="auto" w:val="clear"/>
          <w:vertAlign w:val="superscript"/>
        </w:rPr>
        <w:footnoteReference w:customMarkFollows="0" w:id="2"/>
      </w: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Uddiyana Bandha and Agnisara</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Good for digestion and elimination which can be compromised with stress. Integral Yoga has this practice. When performing those bandhas, one needs to exhale completely, which is good for parasympathetic and vagus nerve activation. It can take the practitioner to a state of calm after the practice. Cristopher Bergland in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Psychology Today</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wrote:</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“Just two minutes of deep breathing with longer exhalation engages the vagus nerve, increases HRV, and improves decision-making.”</w:t>
      </w:r>
      <w:r w:rsidDel="00000000" w:rsidR="00000000" w:rsidRPr="00000000">
        <w:rPr>
          <w:rFonts w:ascii="Arial" w:cs="Arial" w:eastAsia="Arial" w:hAnsi="Arial"/>
          <w:b w:val="0"/>
          <w:i w:val="1"/>
          <w:smallCaps w:val="0"/>
          <w:strike w:val="0"/>
          <w:color w:val="000000"/>
          <w:sz w:val="22"/>
          <w:szCs w:val="22"/>
          <w:u w:val="none"/>
          <w:shd w:fill="auto" w:val="clear"/>
          <w:vertAlign w:val="superscript"/>
        </w:rPr>
        <w:footnoteReference w:customMarkFollows="0" w:id="3"/>
      </w: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Breath of joy</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This is given on the last session more as a gift to take home.</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benefits are amazing: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The practice counters the shallow upper chest breathing of anxiety by inviting the breath to fill every milliliter of the lungs. Like a strong bright wind, it also sweeps away the sluggishness of depression and infuses the mind with a serene sense of clarity.”</w:t>
      </w:r>
      <w:r w:rsidDel="00000000" w:rsidR="00000000" w:rsidRPr="00000000">
        <w:rPr>
          <w:rFonts w:ascii="Arial" w:cs="Arial" w:eastAsia="Arial" w:hAnsi="Arial"/>
          <w:b w:val="0"/>
          <w:i w:val="1"/>
          <w:smallCaps w:val="0"/>
          <w:strike w:val="0"/>
          <w:color w:val="000000"/>
          <w:sz w:val="22"/>
          <w:szCs w:val="22"/>
          <w:u w:val="none"/>
          <w:shd w:fill="auto" w:val="clear"/>
          <w:vertAlign w:val="superscript"/>
        </w:rPr>
        <w:footnoteReference w:customMarkFollows="0" w:id="4"/>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It can be done with a bija (seed) mantra too. If there’s time I would like to teach her this version: </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“As you lift your arms out in front of you, silently inhale the sound of va; as your arms move to the side, intone the syllable ra; with arms overhead, the sound is ya. Finish by exhaling completely as you speak the sound of ha out loud.”</w:t>
      </w:r>
      <w:r w:rsidDel="00000000" w:rsidR="00000000" w:rsidRPr="00000000">
        <w:rPr>
          <w:rFonts w:ascii="Arial" w:cs="Arial" w:eastAsia="Arial" w:hAnsi="Arial"/>
          <w:b w:val="0"/>
          <w:i w:val="1"/>
          <w:smallCaps w:val="0"/>
          <w:strike w:val="0"/>
          <w:color w:val="000000"/>
          <w:sz w:val="22"/>
          <w:szCs w:val="22"/>
          <w:u w:val="none"/>
          <w:shd w:fill="auto" w:val="clear"/>
          <w:vertAlign w:val="superscript"/>
        </w:rPr>
        <w:footnoteReference w:customMarkFollows="0" w:id="5"/>
      </w:r>
      <w:r w:rsidDel="00000000" w:rsidR="00000000" w:rsidRPr="00000000">
        <w:rPr>
          <w:rtl w:val="0"/>
        </w:rPr>
      </w:r>
    </w:p>
    <w:p w:rsidR="00000000" w:rsidDel="00000000" w:rsidP="00000000" w:rsidRDefault="00000000" w:rsidRPr="00000000" w14:paraId="00000043">
      <w:pPr>
        <w:numPr>
          <w:ilvl w:val="0"/>
          <w:numId w:val="3"/>
        </w:numPr>
        <w:ind w:left="720" w:hanging="360"/>
        <w:rPr>
          <w:u w:val="none"/>
        </w:rPr>
      </w:pPr>
      <w:r w:rsidDel="00000000" w:rsidR="00000000" w:rsidRPr="00000000">
        <w:rPr>
          <w:rtl w:val="0"/>
        </w:rPr>
        <w:t xml:space="preserve">Chanting mantras to relieve stress </w:t>
      </w:r>
    </w:p>
    <w:p w:rsidR="00000000" w:rsidDel="00000000" w:rsidP="00000000" w:rsidRDefault="00000000" w:rsidRPr="00000000" w14:paraId="00000044">
      <w:pPr>
        <w:ind w:left="0" w:firstLine="0"/>
        <w:rPr>
          <w:i w:val="1"/>
        </w:rPr>
      </w:pPr>
      <w:r w:rsidDel="00000000" w:rsidR="00000000" w:rsidRPr="00000000">
        <w:rPr>
          <w:rtl w:val="0"/>
        </w:rPr>
        <w:t xml:space="preserve">“</w:t>
      </w:r>
      <w:r w:rsidDel="00000000" w:rsidR="00000000" w:rsidRPr="00000000">
        <w:rPr>
          <w:i w:val="1"/>
          <w:rtl w:val="0"/>
        </w:rPr>
        <w:t xml:space="preserve">MRP(mantra repetition) practices can be integrated into daily routines to manage stress and improve coping, safety, efficacy, calmness, and resilience. MRP practices can be integrated into daily routines to manage stress and improve coping, safety, efficacy, calmness, and resilience.”</w:t>
      </w:r>
      <w:hyperlink r:id="rId10">
        <w:r w:rsidDel="00000000" w:rsidR="00000000" w:rsidRPr="00000000">
          <w:rPr>
            <w:i w:val="1"/>
            <w:color w:val="1155cc"/>
            <w:u w:val="single"/>
            <w:rtl w:val="0"/>
          </w:rPr>
          <w:t xml:space="preserve">https://www.ncbi.nlm.nih.gov/pmc/articles/PMC7667218/</w:t>
        </w:r>
      </w:hyperlink>
      <w:r w:rsidDel="00000000" w:rsidR="00000000" w:rsidRPr="00000000">
        <w:rPr>
          <w:rtl w:val="0"/>
        </w:rPr>
      </w:r>
    </w:p>
    <w:p w:rsidR="00000000" w:rsidDel="00000000" w:rsidP="00000000" w:rsidRDefault="00000000" w:rsidRPr="00000000" w14:paraId="00000045">
      <w:pPr>
        <w:ind w:left="360" w:firstLine="0"/>
        <w:rPr/>
      </w:pPr>
      <w:r w:rsidDel="00000000" w:rsidR="00000000" w:rsidRPr="00000000">
        <w:rPr>
          <w:rtl w:val="0"/>
        </w:rPr>
      </w:r>
    </w:p>
    <w:p w:rsidR="00000000" w:rsidDel="00000000" w:rsidP="00000000" w:rsidRDefault="00000000" w:rsidRPr="00000000" w14:paraId="00000046">
      <w:pPr>
        <w:numPr>
          <w:ilvl w:val="0"/>
          <w:numId w:val="3"/>
        </w:numPr>
        <w:ind w:left="720" w:hanging="360"/>
      </w:pPr>
      <w:r w:rsidDel="00000000" w:rsidR="00000000" w:rsidRPr="00000000">
        <w:rPr>
          <w:rtl w:val="0"/>
        </w:rPr>
        <w:t xml:space="preserve">Imagery and sankalpa.</w:t>
      </w:r>
      <w:r w:rsidDel="00000000" w:rsidR="00000000" w:rsidRPr="00000000">
        <w:rPr>
          <w:rtl w:val="0"/>
        </w:rPr>
      </w:r>
    </w:p>
    <w:p w:rsidR="00000000" w:rsidDel="00000000" w:rsidP="00000000" w:rsidRDefault="00000000" w:rsidRPr="00000000" w14:paraId="00000047">
      <w:pPr>
        <w:spacing w:line="276" w:lineRule="auto"/>
        <w:rPr>
          <w:i w:val="1"/>
        </w:rPr>
      </w:pPr>
      <w:r w:rsidDel="00000000" w:rsidR="00000000" w:rsidRPr="00000000">
        <w:rPr>
          <w:i w:val="1"/>
          <w:rtl w:val="0"/>
        </w:rPr>
        <w:t xml:space="preserve">“We have the capacity to work with intentionality to actually change the function and the structure of our brains.  We can start to visualize the amygdala shrinking and the left prefrontal cortex activating (the seat of positive emotions). We can begin to activate the reward circuitry in the brain. We can start to learn what it means to activate these states of consciousness in intentional ways. Working with Sankalpa (intention) can impact in very powerful ways on our emotional well-being.” Mala Cunningham</w:t>
      </w:r>
    </w:p>
    <w:p w:rsidR="00000000" w:rsidDel="00000000" w:rsidP="00000000" w:rsidRDefault="00000000" w:rsidRPr="00000000" w14:paraId="00000048">
      <w:pPr>
        <w:ind w:left="360" w:firstLine="0"/>
        <w:rPr/>
      </w:pPr>
      <w:r w:rsidDel="00000000" w:rsidR="00000000" w:rsidRPr="00000000">
        <w:rPr>
          <w:rtl w:val="0"/>
        </w:rPr>
      </w:r>
    </w:p>
    <w:p w:rsidR="00000000" w:rsidDel="00000000" w:rsidP="00000000" w:rsidRDefault="00000000" w:rsidRPr="00000000" w14:paraId="00000049">
      <w:pPr>
        <w:numPr>
          <w:ilvl w:val="0"/>
          <w:numId w:val="1"/>
        </w:numPr>
        <w:ind w:left="720" w:hanging="360"/>
        <w:rPr>
          <w:color w:val="202124"/>
          <w:u w:val="none"/>
        </w:rPr>
      </w:pPr>
      <w:r w:rsidDel="00000000" w:rsidR="00000000" w:rsidRPr="00000000">
        <w:rPr>
          <w:color w:val="202124"/>
          <w:rtl w:val="0"/>
        </w:rPr>
        <w:t xml:space="preserve">Mudras for concentration and calming the mind.</w:t>
      </w:r>
    </w:p>
    <w:p w:rsidR="00000000" w:rsidDel="00000000" w:rsidP="00000000" w:rsidRDefault="00000000" w:rsidRPr="00000000" w14:paraId="0000004A">
      <w:pPr>
        <w:ind w:left="720" w:firstLine="0"/>
        <w:rPr>
          <w:color w:val="202124"/>
        </w:rPr>
      </w:pPr>
      <w:r w:rsidDel="00000000" w:rsidR="00000000" w:rsidRPr="00000000">
        <w:rPr>
          <w:rtl w:val="0"/>
        </w:rPr>
      </w:r>
    </w:p>
    <w:p w:rsidR="00000000" w:rsidDel="00000000" w:rsidP="00000000" w:rsidRDefault="00000000" w:rsidRPr="00000000" w14:paraId="0000004B">
      <w:pPr>
        <w:rPr>
          <w:color w:val="202124"/>
        </w:rPr>
      </w:pPr>
      <w:r w:rsidDel="00000000" w:rsidR="00000000" w:rsidRPr="00000000">
        <w:rPr>
          <w:color w:val="202124"/>
          <w:rtl w:val="0"/>
        </w:rPr>
        <w:t xml:space="preserve">Homework: </w:t>
      </w:r>
    </w:p>
    <w:p w:rsidR="00000000" w:rsidDel="00000000" w:rsidP="00000000" w:rsidRDefault="00000000" w:rsidRPr="00000000" w14:paraId="0000004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202124"/>
          <w:sz w:val="22"/>
          <w:szCs w:val="22"/>
          <w:u w:val="none"/>
          <w:shd w:fill="auto" w:val="clear"/>
          <w:vertAlign w:val="baseline"/>
        </w:rPr>
      </w:pPr>
      <w:r w:rsidDel="00000000" w:rsidR="00000000" w:rsidRPr="00000000">
        <w:rPr>
          <w:rFonts w:ascii="Arial" w:cs="Arial" w:eastAsia="Arial" w:hAnsi="Arial"/>
          <w:b w:val="0"/>
          <w:i w:val="0"/>
          <w:smallCaps w:val="0"/>
          <w:strike w:val="0"/>
          <w:color w:val="202124"/>
          <w:sz w:val="22"/>
          <w:szCs w:val="22"/>
          <w:u w:val="none"/>
          <w:shd w:fill="auto" w:val="clear"/>
          <w:vertAlign w:val="baseline"/>
          <w:rtl w:val="0"/>
        </w:rPr>
        <w:t xml:space="preserve">Journaling: Journaling every day about her fears, bravery, and any other thing that comes to her mind. It can even be just a word, doesn’t need to be long. This will help with her traumas. </w:t>
      </w:r>
    </w:p>
    <w:p w:rsidR="00000000" w:rsidDel="00000000" w:rsidP="00000000" w:rsidRDefault="00000000" w:rsidRPr="00000000" w14:paraId="0000004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202124"/>
          <w:sz w:val="22"/>
          <w:szCs w:val="22"/>
          <w:u w:val="none"/>
          <w:shd w:fill="auto" w:val="clear"/>
          <w:vertAlign w:val="baseline"/>
        </w:rPr>
      </w:pPr>
      <w:r w:rsidDel="00000000" w:rsidR="00000000" w:rsidRPr="00000000">
        <w:rPr>
          <w:rFonts w:ascii="Arial" w:cs="Arial" w:eastAsia="Arial" w:hAnsi="Arial"/>
          <w:b w:val="0"/>
          <w:i w:val="0"/>
          <w:smallCaps w:val="0"/>
          <w:strike w:val="0"/>
          <w:color w:val="202124"/>
          <w:sz w:val="22"/>
          <w:szCs w:val="22"/>
          <w:u w:val="none"/>
          <w:shd w:fill="auto" w:val="clear"/>
          <w:vertAlign w:val="baseline"/>
          <w:rtl w:val="0"/>
        </w:rPr>
        <w:t xml:space="preserve">Better sleep: Before sleep</w:t>
      </w:r>
      <w:r w:rsidDel="00000000" w:rsidR="00000000" w:rsidRPr="00000000">
        <w:rPr>
          <w:color w:val="202124"/>
          <w:rtl w:val="0"/>
        </w:rPr>
        <w:t xml:space="preserve">,</w:t>
      </w:r>
      <w:r w:rsidDel="00000000" w:rsidR="00000000" w:rsidRPr="00000000">
        <w:rPr>
          <w:rFonts w:ascii="Arial" w:cs="Arial" w:eastAsia="Arial" w:hAnsi="Arial"/>
          <w:b w:val="0"/>
          <w:i w:val="0"/>
          <w:smallCaps w:val="0"/>
          <w:strike w:val="0"/>
          <w:color w:val="202124"/>
          <w:sz w:val="22"/>
          <w:szCs w:val="22"/>
          <w:u w:val="none"/>
          <w:shd w:fill="auto" w:val="clear"/>
          <w:vertAlign w:val="baseline"/>
          <w:rtl w:val="0"/>
        </w:rPr>
        <w:t xml:space="preserve"> she will listen to a recorded progressive relaxation for 10 minutes.</w:t>
      </w:r>
    </w:p>
    <w:p w:rsidR="00000000" w:rsidDel="00000000" w:rsidP="00000000" w:rsidRDefault="00000000" w:rsidRPr="00000000" w14:paraId="0000004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color w:val="202124"/>
          <w:u w:val="none"/>
        </w:rPr>
      </w:pPr>
      <w:r w:rsidDel="00000000" w:rsidR="00000000" w:rsidRPr="00000000">
        <w:rPr>
          <w:color w:val="202124"/>
          <w:rtl w:val="0"/>
        </w:rPr>
        <w:t xml:space="preserve">Mantra repetition or affirmations.</w:t>
      </w:r>
    </w:p>
    <w:p w:rsidR="00000000" w:rsidDel="00000000" w:rsidP="00000000" w:rsidRDefault="00000000" w:rsidRPr="00000000" w14:paraId="0000004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color w:val="202124"/>
          <w:u w:val="none"/>
        </w:rPr>
      </w:pPr>
      <w:r w:rsidDel="00000000" w:rsidR="00000000" w:rsidRPr="00000000">
        <w:rPr>
          <w:color w:val="202124"/>
          <w:rtl w:val="0"/>
        </w:rPr>
        <w:t xml:space="preserve">Imagery and sankalpa</w:t>
      </w:r>
    </w:p>
    <w:p w:rsidR="00000000" w:rsidDel="00000000" w:rsidP="00000000" w:rsidRDefault="00000000" w:rsidRPr="00000000" w14:paraId="00000050">
      <w:pPr>
        <w:rPr>
          <w:color w:val="202124"/>
          <w:sz w:val="24"/>
          <w:szCs w:val="24"/>
          <w:shd w:fill="f1f3f4" w:val="clear"/>
        </w:rPr>
      </w:pPr>
      <w:r w:rsidDel="00000000" w:rsidR="00000000" w:rsidRPr="00000000">
        <w:rPr>
          <w:rtl w:val="0"/>
        </w:rPr>
      </w:r>
    </w:p>
    <w:p w:rsidR="00000000" w:rsidDel="00000000" w:rsidP="00000000" w:rsidRDefault="00000000" w:rsidRPr="00000000" w14:paraId="00000051">
      <w:pPr>
        <w:rPr>
          <w:b w:val="1"/>
          <w:color w:val="202124"/>
          <w:sz w:val="24"/>
          <w:szCs w:val="24"/>
          <w:shd w:fill="f1f3f4" w:val="clear"/>
        </w:rPr>
      </w:pPr>
      <w:r w:rsidDel="00000000" w:rsidR="00000000" w:rsidRPr="00000000">
        <w:rPr>
          <w:b w:val="1"/>
          <w:color w:val="202124"/>
          <w:sz w:val="24"/>
          <w:szCs w:val="24"/>
          <w:shd w:fill="f1f3f4" w:val="clear"/>
          <w:rtl w:val="0"/>
        </w:rPr>
        <w:t xml:space="preserve">Spiritual orientation and support plan (Including off the mat)</w:t>
      </w:r>
    </w:p>
    <w:p w:rsidR="00000000" w:rsidDel="00000000" w:rsidP="00000000" w:rsidRDefault="00000000" w:rsidRPr="00000000" w14:paraId="00000052">
      <w:pPr>
        <w:rPr>
          <w:color w:val="202124"/>
        </w:rPr>
      </w:pPr>
      <w:r w:rsidDel="00000000" w:rsidR="00000000" w:rsidRPr="00000000">
        <w:rPr>
          <w:color w:val="202124"/>
          <w:rtl w:val="0"/>
        </w:rPr>
        <w:t xml:space="preserve">She was raised catholic, but she doesn’t go to any church or believe in God. She likes to connect with nature. The imagery for guided meditation will be related to nature.</w:t>
      </w:r>
    </w:p>
    <w:p w:rsidR="00000000" w:rsidDel="00000000" w:rsidP="00000000" w:rsidRDefault="00000000" w:rsidRPr="00000000" w14:paraId="00000053">
      <w:pPr>
        <w:rPr>
          <w:color w:val="202124"/>
        </w:rPr>
      </w:pPr>
      <w:r w:rsidDel="00000000" w:rsidR="00000000" w:rsidRPr="00000000">
        <w:rPr>
          <w:color w:val="202124"/>
          <w:rtl w:val="0"/>
        </w:rPr>
        <w:t xml:space="preserve">Walking in nature can be her way to connect spiritually. Karma and Jnana yoga looks like stronger in her personality than Bhakti Yoga.</w:t>
      </w:r>
    </w:p>
    <w:p w:rsidR="00000000" w:rsidDel="00000000" w:rsidP="00000000" w:rsidRDefault="00000000" w:rsidRPr="00000000" w14:paraId="00000054">
      <w:pPr>
        <w:rPr>
          <w:color w:val="202124"/>
        </w:rPr>
      </w:pPr>
      <w:r w:rsidDel="00000000" w:rsidR="00000000" w:rsidRPr="00000000">
        <w:rPr>
          <w:rtl w:val="0"/>
        </w:rPr>
      </w:r>
    </w:p>
    <w:p w:rsidR="00000000" w:rsidDel="00000000" w:rsidP="00000000" w:rsidRDefault="00000000" w:rsidRPr="00000000" w14:paraId="00000055">
      <w:pPr>
        <w:rPr>
          <w:b w:val="1"/>
          <w:color w:val="202124"/>
          <w:sz w:val="24"/>
          <w:szCs w:val="24"/>
          <w:shd w:fill="f1f3f4" w:val="clear"/>
        </w:rPr>
      </w:pPr>
      <w:r w:rsidDel="00000000" w:rsidR="00000000" w:rsidRPr="00000000">
        <w:rPr>
          <w:b w:val="1"/>
          <w:color w:val="202124"/>
          <w:sz w:val="24"/>
          <w:szCs w:val="24"/>
          <w:shd w:fill="f1f3f4" w:val="clear"/>
          <w:rtl w:val="0"/>
        </w:rPr>
        <w:t xml:space="preserve">Scientific research reference, integration plan for sessions </w:t>
      </w:r>
    </w:p>
    <w:p w:rsidR="00000000" w:rsidDel="00000000" w:rsidP="00000000" w:rsidRDefault="00000000" w:rsidRPr="00000000" w14:paraId="00000056">
      <w:pPr>
        <w:spacing w:line="240" w:lineRule="auto"/>
        <w:rPr/>
      </w:pPr>
      <w:r w:rsidDel="00000000" w:rsidR="00000000" w:rsidRPr="00000000">
        <w:rPr>
          <w:rtl w:val="0"/>
        </w:rPr>
      </w:r>
    </w:p>
    <w:p w:rsidR="00000000" w:rsidDel="00000000" w:rsidP="00000000" w:rsidRDefault="00000000" w:rsidRPr="00000000" w14:paraId="00000057">
      <w:pPr>
        <w:numPr>
          <w:ilvl w:val="0"/>
          <w:numId w:val="6"/>
        </w:numPr>
        <w:spacing w:line="240" w:lineRule="auto"/>
        <w:ind w:left="720" w:hanging="360"/>
        <w:rPr>
          <w:u w:val="none"/>
        </w:rPr>
      </w:pPr>
      <w:r w:rsidDel="00000000" w:rsidR="00000000" w:rsidRPr="00000000">
        <w:rPr>
          <w:i w:val="1"/>
          <w:rtl w:val="0"/>
        </w:rPr>
        <w:t xml:space="preserve">The Mental Health Benefits of Journaling</w:t>
      </w:r>
      <w:r w:rsidDel="00000000" w:rsidR="00000000" w:rsidRPr="00000000">
        <w:rPr>
          <w:rtl w:val="0"/>
        </w:rPr>
        <w:t xml:space="preserve">. Psychcentral. </w:t>
      </w:r>
      <w:hyperlink r:id="rId11">
        <w:r w:rsidDel="00000000" w:rsidR="00000000" w:rsidRPr="00000000">
          <w:rPr>
            <w:color w:val="0000ff"/>
            <w:u w:val="single"/>
            <w:rtl w:val="0"/>
          </w:rPr>
          <w:t xml:space="preserve">https://psychcentral.com/lib/the-health-benefits-of-journaling</w:t>
        </w:r>
      </w:hyperlink>
      <w:r w:rsidDel="00000000" w:rsidR="00000000" w:rsidRPr="00000000">
        <w:rPr>
          <w:rtl w:val="0"/>
        </w:rPr>
      </w:r>
    </w:p>
    <w:p w:rsidR="00000000" w:rsidDel="00000000" w:rsidP="00000000" w:rsidRDefault="00000000" w:rsidRPr="00000000" w14:paraId="00000058">
      <w:pPr>
        <w:spacing w:line="240" w:lineRule="auto"/>
        <w:rPr>
          <w:color w:val="212121"/>
          <w:highlight w:val="white"/>
        </w:rPr>
      </w:pPr>
      <w:r w:rsidDel="00000000" w:rsidR="00000000" w:rsidRPr="00000000">
        <w:rPr>
          <w:color w:val="212121"/>
          <w:highlight w:val="white"/>
          <w:rtl w:val="0"/>
        </w:rPr>
        <w:t xml:space="preserve">It shows studies of how journaling can help anxiety, depression, and trauma.</w:t>
      </w:r>
    </w:p>
    <w:p w:rsidR="00000000" w:rsidDel="00000000" w:rsidP="00000000" w:rsidRDefault="00000000" w:rsidRPr="00000000" w14:paraId="00000059">
      <w:pPr>
        <w:numPr>
          <w:ilvl w:val="0"/>
          <w:numId w:val="2"/>
        </w:numPr>
        <w:ind w:left="720" w:hanging="360"/>
        <w:rPr>
          <w:u w:val="none"/>
        </w:rPr>
      </w:pPr>
      <w:r w:rsidDel="00000000" w:rsidR="00000000" w:rsidRPr="00000000">
        <w:rPr>
          <w:rtl w:val="0"/>
        </w:rPr>
        <w:t xml:space="preserve">I. Y. (2021). </w:t>
      </w:r>
      <w:r w:rsidDel="00000000" w:rsidR="00000000" w:rsidRPr="00000000">
        <w:rPr>
          <w:i w:val="1"/>
          <w:rtl w:val="0"/>
        </w:rPr>
        <w:t xml:space="preserve">Stress Management Teacher Training</w:t>
      </w:r>
      <w:r w:rsidDel="00000000" w:rsidR="00000000" w:rsidRPr="00000000">
        <w:rPr>
          <w:rtl w:val="0"/>
        </w:rPr>
        <w:t xml:space="preserve"> (14th ed.). Satchidananda Ashram - Yogaville.</w:t>
      </w:r>
      <w:r w:rsidDel="00000000" w:rsidR="00000000" w:rsidRPr="00000000">
        <w:rPr>
          <w:rtl w:val="0"/>
        </w:rPr>
      </w:r>
    </w:p>
    <w:p w:rsidR="00000000" w:rsidDel="00000000" w:rsidP="00000000" w:rsidRDefault="00000000" w:rsidRPr="00000000" w14:paraId="0000005A">
      <w:pPr>
        <w:numPr>
          <w:ilvl w:val="0"/>
          <w:numId w:val="2"/>
        </w:numPr>
        <w:ind w:left="720" w:hanging="360"/>
        <w:rPr>
          <w:u w:val="none"/>
        </w:rPr>
      </w:pPr>
      <w:r w:rsidDel="00000000" w:rsidR="00000000" w:rsidRPr="00000000">
        <w:rPr>
          <w:rtl w:val="0"/>
        </w:rPr>
        <w:t xml:space="preserve">Zinn, J. K. (2005). </w:t>
      </w:r>
      <w:r w:rsidDel="00000000" w:rsidR="00000000" w:rsidRPr="00000000">
        <w:rPr>
          <w:i w:val="1"/>
          <w:rtl w:val="0"/>
        </w:rPr>
        <w:t xml:space="preserve">Wherever you go there you are</w:t>
      </w:r>
      <w:r w:rsidDel="00000000" w:rsidR="00000000" w:rsidRPr="00000000">
        <w:rPr>
          <w:rtl w:val="0"/>
        </w:rPr>
        <w:t xml:space="preserve"> (2nd ed., pp. 195-200). Hachette Book Group.</w:t>
      </w:r>
    </w:p>
    <w:p w:rsidR="00000000" w:rsidDel="00000000" w:rsidP="00000000" w:rsidRDefault="00000000" w:rsidRPr="00000000" w14:paraId="0000005B">
      <w:pPr>
        <w:numPr>
          <w:ilvl w:val="0"/>
          <w:numId w:val="2"/>
        </w:numPr>
        <w:ind w:left="720" w:hanging="360"/>
        <w:rPr>
          <w:color w:val="202124"/>
          <w:u w:val="none"/>
        </w:rPr>
      </w:pPr>
      <w:r w:rsidDel="00000000" w:rsidR="00000000" w:rsidRPr="00000000">
        <w:rPr>
          <w:color w:val="202124"/>
          <w:rtl w:val="0"/>
        </w:rPr>
        <w:t xml:space="preserve">Loehr, J. E., Agel, J., &amp; Migdow, J. A. (1999). Breathe In, Breathe Out (1st ed., p. 3). Time-Life Books.</w:t>
      </w:r>
    </w:p>
    <w:p w:rsidR="00000000" w:rsidDel="00000000" w:rsidP="00000000" w:rsidRDefault="00000000" w:rsidRPr="00000000" w14:paraId="0000005C">
      <w:pPr>
        <w:numPr>
          <w:ilvl w:val="0"/>
          <w:numId w:val="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Weintraub, A. (2004). </w:t>
      </w:r>
      <w:r w:rsidDel="00000000" w:rsidR="00000000" w:rsidRPr="00000000">
        <w:rPr>
          <w:rFonts w:ascii="Times New Roman" w:cs="Times New Roman" w:eastAsia="Times New Roman" w:hAnsi="Times New Roman"/>
          <w:i w:val="1"/>
          <w:sz w:val="24"/>
          <w:szCs w:val="24"/>
          <w:rtl w:val="0"/>
        </w:rPr>
        <w:t xml:space="preserve">Yoga for depression</w:t>
      </w:r>
      <w:r w:rsidDel="00000000" w:rsidR="00000000" w:rsidRPr="00000000">
        <w:rPr>
          <w:rFonts w:ascii="Times New Roman" w:cs="Times New Roman" w:eastAsia="Times New Roman" w:hAnsi="Times New Roman"/>
          <w:sz w:val="24"/>
          <w:szCs w:val="24"/>
          <w:rtl w:val="0"/>
        </w:rPr>
        <w:t xml:space="preserve"> (1st ed.). Broadway Books.</w:t>
      </w:r>
    </w:p>
    <w:p w:rsidR="00000000" w:rsidDel="00000000" w:rsidP="00000000" w:rsidRDefault="00000000" w:rsidRPr="00000000" w14:paraId="0000005D">
      <w:pPr>
        <w:numPr>
          <w:ilvl w:val="0"/>
          <w:numId w:val="2"/>
        </w:numPr>
        <w:spacing w:line="276" w:lineRule="auto"/>
        <w:ind w:left="720" w:hanging="360"/>
        <w:rPr>
          <w:u w:val="none"/>
        </w:rPr>
      </w:pPr>
      <w:r w:rsidDel="00000000" w:rsidR="00000000" w:rsidRPr="00000000">
        <w:rPr>
          <w:rtl w:val="0"/>
        </w:rPr>
        <w:t xml:space="preserve">Brain Plasticity and the Power of Affirmations by Dearbhla Kelly </w:t>
      </w:r>
    </w:p>
    <w:p w:rsidR="00000000" w:rsidDel="00000000" w:rsidP="00000000" w:rsidRDefault="00000000" w:rsidRPr="00000000" w14:paraId="0000005E">
      <w:pPr>
        <w:spacing w:line="276" w:lineRule="auto"/>
        <w:rPr/>
      </w:pPr>
      <w:hyperlink r:id="rId12">
        <w:r w:rsidDel="00000000" w:rsidR="00000000" w:rsidRPr="00000000">
          <w:rPr>
            <w:color w:val="1155cc"/>
            <w:u w:val="single"/>
            <w:rtl w:val="0"/>
          </w:rPr>
          <w:t xml:space="preserve">https://yogachicago.com/2014/11/brain-plasticity-and-the-power-of-affirmations/</w:t>
        </w:r>
      </w:hyperlink>
      <w:r w:rsidDel="00000000" w:rsidR="00000000" w:rsidRPr="00000000">
        <w:rPr>
          <w:rtl w:val="0"/>
        </w:rPr>
      </w:r>
    </w:p>
    <w:p w:rsidR="00000000" w:rsidDel="00000000" w:rsidP="00000000" w:rsidRDefault="00000000" w:rsidRPr="00000000" w14:paraId="0000005F">
      <w:pPr>
        <w:numPr>
          <w:ilvl w:val="0"/>
          <w:numId w:val="4"/>
        </w:numPr>
        <w:spacing w:line="276" w:lineRule="auto"/>
        <w:ind w:left="720" w:hanging="360"/>
      </w:pPr>
      <w:r w:rsidDel="00000000" w:rsidR="00000000" w:rsidRPr="00000000">
        <w:rPr>
          <w:rtl w:val="0"/>
        </w:rPr>
        <w:t xml:space="preserve">The Neuroscience Is In: How Yoga Works, Mala Cunninghan </w:t>
      </w:r>
      <w:hyperlink r:id="rId13">
        <w:r w:rsidDel="00000000" w:rsidR="00000000" w:rsidRPr="00000000">
          <w:rPr>
            <w:color w:val="1155cc"/>
            <w:u w:val="single"/>
            <w:rtl w:val="0"/>
          </w:rPr>
          <w:t xml:space="preserve">https://www.yogaville.org/the-neuroscience-is-in-how-yoga-works/</w:t>
        </w:r>
      </w:hyperlink>
      <w:r w:rsidDel="00000000" w:rsidR="00000000" w:rsidRPr="00000000">
        <w:rPr>
          <w:rtl w:val="0"/>
        </w:rPr>
      </w:r>
    </w:p>
    <w:p w:rsidR="00000000" w:rsidDel="00000000" w:rsidP="00000000" w:rsidRDefault="00000000" w:rsidRPr="00000000" w14:paraId="00000060">
      <w:pPr>
        <w:numPr>
          <w:ilvl w:val="0"/>
          <w:numId w:val="4"/>
        </w:numPr>
        <w:spacing w:line="276" w:lineRule="auto"/>
        <w:ind w:left="720" w:hanging="360"/>
      </w:pPr>
      <w:r w:rsidDel="00000000" w:rsidR="00000000" w:rsidRPr="00000000">
        <w:rPr>
          <w:rtl w:val="0"/>
        </w:rPr>
        <w:t xml:space="preserve">The Neuroscience of Learning</w:t>
      </w:r>
    </w:p>
    <w:p w:rsidR="00000000" w:rsidDel="00000000" w:rsidP="00000000" w:rsidRDefault="00000000" w:rsidRPr="00000000" w14:paraId="00000061">
      <w:pPr>
        <w:spacing w:line="276" w:lineRule="auto"/>
        <w:ind w:left="0" w:firstLine="0"/>
        <w:rPr/>
      </w:pPr>
      <w:hyperlink r:id="rId14">
        <w:r w:rsidDel="00000000" w:rsidR="00000000" w:rsidRPr="00000000">
          <w:rPr>
            <w:color w:val="1155cc"/>
            <w:u w:val="single"/>
            <w:rtl w:val="0"/>
          </w:rPr>
          <w:t xml:space="preserve">https://www.youtube.com/watch?v=_nWMP68DqHE</w:t>
        </w:r>
      </w:hyperlink>
      <w:r w:rsidDel="00000000" w:rsidR="00000000" w:rsidRPr="00000000">
        <w:rPr>
          <w:rtl w:val="0"/>
        </w:rPr>
      </w:r>
    </w:p>
    <w:p w:rsidR="00000000" w:rsidDel="00000000" w:rsidP="00000000" w:rsidRDefault="00000000" w:rsidRPr="00000000" w14:paraId="00000062">
      <w:pPr>
        <w:numPr>
          <w:ilvl w:val="0"/>
          <w:numId w:val="4"/>
        </w:numPr>
        <w:spacing w:line="276" w:lineRule="auto"/>
        <w:ind w:left="720" w:hanging="360"/>
      </w:pPr>
      <w:r w:rsidDel="00000000" w:rsidR="00000000" w:rsidRPr="00000000">
        <w:rPr>
          <w:rtl w:val="0"/>
        </w:rPr>
        <w:t xml:space="preserve">Why you're not stuck with the brain you're born with - BBC REEL</w:t>
      </w:r>
    </w:p>
    <w:p w:rsidR="00000000" w:rsidDel="00000000" w:rsidP="00000000" w:rsidRDefault="00000000" w:rsidRPr="00000000" w14:paraId="00000063">
      <w:pPr>
        <w:spacing w:line="276" w:lineRule="auto"/>
        <w:ind w:left="0" w:firstLine="0"/>
        <w:rPr/>
      </w:pPr>
      <w:hyperlink r:id="rId15">
        <w:r w:rsidDel="00000000" w:rsidR="00000000" w:rsidRPr="00000000">
          <w:rPr>
            <w:color w:val="1155cc"/>
            <w:u w:val="single"/>
            <w:rtl w:val="0"/>
          </w:rPr>
          <w:t xml:space="preserve">https://www.youtube.com/watch?v=OpFHhOG3pao</w:t>
        </w:r>
      </w:hyperlink>
      <w:r w:rsidDel="00000000" w:rsidR="00000000" w:rsidRPr="00000000">
        <w:rPr>
          <w:rtl w:val="0"/>
        </w:rPr>
      </w:r>
    </w:p>
    <w:p w:rsidR="00000000" w:rsidDel="00000000" w:rsidP="00000000" w:rsidRDefault="00000000" w:rsidRPr="00000000" w14:paraId="00000064">
      <w:pPr>
        <w:numPr>
          <w:ilvl w:val="0"/>
          <w:numId w:val="10"/>
        </w:numPr>
        <w:spacing w:line="276" w:lineRule="auto"/>
        <w:ind w:left="720" w:hanging="360"/>
        <w:rPr>
          <w:u w:val="none"/>
        </w:rPr>
      </w:pPr>
      <w:r w:rsidDel="00000000" w:rsidR="00000000" w:rsidRPr="00000000">
        <w:rPr>
          <w:rtl w:val="0"/>
        </w:rPr>
        <w:t xml:space="preserve">What Is Neuroplasticity?</w:t>
      </w:r>
    </w:p>
    <w:p w:rsidR="00000000" w:rsidDel="00000000" w:rsidP="00000000" w:rsidRDefault="00000000" w:rsidRPr="00000000" w14:paraId="00000065">
      <w:pPr>
        <w:spacing w:line="276" w:lineRule="auto"/>
        <w:ind w:left="0" w:firstLine="0"/>
        <w:rPr/>
      </w:pPr>
      <w:hyperlink r:id="rId16">
        <w:r w:rsidDel="00000000" w:rsidR="00000000" w:rsidRPr="00000000">
          <w:rPr>
            <w:color w:val="1155cc"/>
            <w:u w:val="single"/>
            <w:rtl w:val="0"/>
          </w:rPr>
          <w:t xml:space="preserve">https://psychcentral.com/health/what-is-neuroplasticity</w:t>
        </w:r>
      </w:hyperlink>
      <w:r w:rsidDel="00000000" w:rsidR="00000000" w:rsidRPr="00000000">
        <w:rPr>
          <w:rtl w:val="0"/>
        </w:rPr>
      </w:r>
    </w:p>
    <w:p w:rsidR="00000000" w:rsidDel="00000000" w:rsidP="00000000" w:rsidRDefault="00000000" w:rsidRPr="00000000" w14:paraId="00000066">
      <w:pPr>
        <w:numPr>
          <w:ilvl w:val="0"/>
          <w:numId w:val="10"/>
        </w:numPr>
        <w:spacing w:line="276" w:lineRule="auto"/>
        <w:ind w:left="720" w:hanging="360"/>
        <w:rPr>
          <w:u w:val="none"/>
        </w:rPr>
      </w:pPr>
      <w:r w:rsidDel="00000000" w:rsidR="00000000" w:rsidRPr="00000000">
        <w:rPr>
          <w:rtl w:val="0"/>
        </w:rPr>
        <w:t xml:space="preserve">Efficacy of Yoga vs Cognitive Behavioral Therapy vs Stress Education for the Treatment of Generalized Anxiety Disorder</w:t>
      </w:r>
    </w:p>
    <w:p w:rsidR="00000000" w:rsidDel="00000000" w:rsidP="00000000" w:rsidRDefault="00000000" w:rsidRPr="00000000" w14:paraId="00000067">
      <w:pPr>
        <w:spacing w:line="276" w:lineRule="auto"/>
        <w:ind w:left="0" w:firstLine="0"/>
        <w:rPr/>
      </w:pPr>
      <w:hyperlink r:id="rId17">
        <w:r w:rsidDel="00000000" w:rsidR="00000000" w:rsidRPr="00000000">
          <w:rPr>
            <w:color w:val="1155cc"/>
            <w:u w:val="single"/>
            <w:rtl w:val="0"/>
          </w:rPr>
          <w:t xml:space="preserve">https://www.ncbi.nlm.nih.gov/pmc/articles/PMC7788465/</w:t>
        </w:r>
      </w:hyperlink>
      <w:r w:rsidDel="00000000" w:rsidR="00000000" w:rsidRPr="00000000">
        <w:rPr>
          <w:rtl w:val="0"/>
        </w:rPr>
      </w:r>
    </w:p>
    <w:p w:rsidR="00000000" w:rsidDel="00000000" w:rsidP="00000000" w:rsidRDefault="00000000" w:rsidRPr="00000000" w14:paraId="00000068">
      <w:pPr>
        <w:numPr>
          <w:ilvl w:val="0"/>
          <w:numId w:val="10"/>
        </w:numPr>
        <w:spacing w:line="276" w:lineRule="auto"/>
        <w:ind w:left="720" w:hanging="360"/>
        <w:rPr>
          <w:u w:val="none"/>
        </w:rPr>
      </w:pPr>
      <w:r w:rsidDel="00000000" w:rsidR="00000000" w:rsidRPr="00000000">
        <w:rPr>
          <w:rtl w:val="0"/>
        </w:rPr>
        <w:t xml:space="preserve">New Study Shows Benefits of Yoga for Generalized Anxiety Disorder</w:t>
      </w:r>
    </w:p>
    <w:p w:rsidR="00000000" w:rsidDel="00000000" w:rsidP="00000000" w:rsidRDefault="00000000" w:rsidRPr="00000000" w14:paraId="00000069">
      <w:pPr>
        <w:spacing w:line="276" w:lineRule="auto"/>
        <w:ind w:left="0" w:firstLine="0"/>
        <w:rPr/>
      </w:pPr>
      <w:hyperlink r:id="rId18">
        <w:r w:rsidDel="00000000" w:rsidR="00000000" w:rsidRPr="00000000">
          <w:rPr>
            <w:color w:val="1155cc"/>
            <w:u w:val="single"/>
            <w:rtl w:val="0"/>
          </w:rPr>
          <w:t xml:space="preserve">https://www.psychologytoday.com/us/blog/the-right-mindset/202008/new-study-shows-benefits-yoga-generalized-anxiety-disorder</w:t>
        </w:r>
      </w:hyperlink>
      <w:r w:rsidDel="00000000" w:rsidR="00000000" w:rsidRPr="00000000">
        <w:rPr>
          <w:rtl w:val="0"/>
        </w:rPr>
      </w:r>
    </w:p>
    <w:p w:rsidR="00000000" w:rsidDel="00000000" w:rsidP="00000000" w:rsidRDefault="00000000" w:rsidRPr="00000000" w14:paraId="0000006A">
      <w:pPr>
        <w:numPr>
          <w:ilvl w:val="0"/>
          <w:numId w:val="8"/>
        </w:numPr>
        <w:ind w:left="720" w:hanging="360"/>
        <w:rPr/>
      </w:pPr>
      <w:r w:rsidDel="00000000" w:rsidR="00000000" w:rsidRPr="00000000">
        <w:rPr>
          <w:color w:val="202124"/>
          <w:rtl w:val="0"/>
        </w:rPr>
        <w:t xml:space="preserve"> Yoganidra to Alleviate Anxiety: An Interventional Study</w:t>
      </w:r>
    </w:p>
    <w:p w:rsidR="00000000" w:rsidDel="00000000" w:rsidP="00000000" w:rsidRDefault="00000000" w:rsidRPr="00000000" w14:paraId="0000006B">
      <w:pPr>
        <w:ind w:left="0" w:firstLine="0"/>
        <w:rPr>
          <w:color w:val="202124"/>
        </w:rPr>
      </w:pPr>
      <w:hyperlink r:id="rId19">
        <w:r w:rsidDel="00000000" w:rsidR="00000000" w:rsidRPr="00000000">
          <w:rPr>
            <w:color w:val="1155cc"/>
            <w:u w:val="single"/>
            <w:rtl w:val="0"/>
          </w:rPr>
          <w:t xml:space="preserve">https://www.ncbi.nlm.nih.gov/pmc/articles/PMC10568654/pdf/cureus-0015-00000045083.pdf</w:t>
        </w:r>
      </w:hyperlink>
      <w:r w:rsidDel="00000000" w:rsidR="00000000" w:rsidRPr="00000000">
        <w:rPr>
          <w:rtl w:val="0"/>
        </w:rPr>
      </w:r>
    </w:p>
    <w:p w:rsidR="00000000" w:rsidDel="00000000" w:rsidP="00000000" w:rsidRDefault="00000000" w:rsidRPr="00000000" w14:paraId="0000006C">
      <w:pPr>
        <w:numPr>
          <w:ilvl w:val="0"/>
          <w:numId w:val="7"/>
        </w:numPr>
        <w:ind w:left="720" w:hanging="360"/>
        <w:rPr>
          <w:color w:val="202124"/>
          <w:u w:val="none"/>
        </w:rPr>
      </w:pPr>
      <w:r w:rsidDel="00000000" w:rsidR="00000000" w:rsidRPr="00000000">
        <w:rPr>
          <w:color w:val="202124"/>
          <w:rtl w:val="0"/>
        </w:rPr>
        <w:t xml:space="preserve">What to know about Yoga nidra</w:t>
      </w:r>
    </w:p>
    <w:p w:rsidR="00000000" w:rsidDel="00000000" w:rsidP="00000000" w:rsidRDefault="00000000" w:rsidRPr="00000000" w14:paraId="0000006D">
      <w:pPr>
        <w:ind w:left="0" w:firstLine="0"/>
        <w:rPr>
          <w:color w:val="202124"/>
        </w:rPr>
      </w:pPr>
      <w:hyperlink r:id="rId20">
        <w:r w:rsidDel="00000000" w:rsidR="00000000" w:rsidRPr="00000000">
          <w:rPr>
            <w:color w:val="1155cc"/>
            <w:u w:val="single"/>
            <w:rtl w:val="0"/>
          </w:rPr>
          <w:t xml:space="preserve">https://www.webmd.com/balance/what-to-know-yoga-nidra</w:t>
        </w:r>
      </w:hyperlink>
      <w:r w:rsidDel="00000000" w:rsidR="00000000" w:rsidRPr="00000000">
        <w:rPr>
          <w:rtl w:val="0"/>
        </w:rPr>
      </w:r>
    </w:p>
    <w:p w:rsidR="00000000" w:rsidDel="00000000" w:rsidP="00000000" w:rsidRDefault="00000000" w:rsidRPr="00000000" w14:paraId="0000006E">
      <w:pPr>
        <w:numPr>
          <w:ilvl w:val="0"/>
          <w:numId w:val="5"/>
        </w:numPr>
        <w:ind w:left="720" w:hanging="360"/>
        <w:rPr>
          <w:color w:val="202124"/>
          <w:u w:val="none"/>
        </w:rPr>
      </w:pPr>
      <w:r w:rsidDel="00000000" w:rsidR="00000000" w:rsidRPr="00000000">
        <w:rPr>
          <w:color w:val="202124"/>
          <w:rtl w:val="0"/>
        </w:rPr>
        <w:t xml:space="preserve">The Impact of Yoga Nidra and Seated Meditation on the Mental Health of College Professors</w:t>
      </w:r>
    </w:p>
    <w:p w:rsidR="00000000" w:rsidDel="00000000" w:rsidP="00000000" w:rsidRDefault="00000000" w:rsidRPr="00000000" w14:paraId="0000006F">
      <w:pPr>
        <w:ind w:left="0" w:firstLine="0"/>
        <w:rPr>
          <w:color w:val="202124"/>
        </w:rPr>
      </w:pPr>
      <w:hyperlink r:id="rId21">
        <w:r w:rsidDel="00000000" w:rsidR="00000000" w:rsidRPr="00000000">
          <w:rPr>
            <w:color w:val="1155cc"/>
            <w:u w:val="single"/>
            <w:rtl w:val="0"/>
          </w:rPr>
          <w:t xml:space="preserve">https://www.ncbi.nlm.nih.gov/pmc/articles/PMC6134749/</w:t>
        </w:r>
      </w:hyperlink>
      <w:r w:rsidDel="00000000" w:rsidR="00000000" w:rsidRPr="00000000">
        <w:rPr>
          <w:rtl w:val="0"/>
        </w:rPr>
      </w:r>
    </w:p>
    <w:p w:rsidR="00000000" w:rsidDel="00000000" w:rsidP="00000000" w:rsidRDefault="00000000" w:rsidRPr="00000000" w14:paraId="00000070">
      <w:pPr>
        <w:spacing w:line="360" w:lineRule="auto"/>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About the Study on GAD</w:t>
      </w:r>
    </w:p>
    <w:p w:rsidR="00000000" w:rsidDel="00000000" w:rsidP="00000000" w:rsidRDefault="00000000" w:rsidRPr="00000000" w14:paraId="00000071">
      <w:pPr>
        <w:spacing w:line="360" w:lineRule="auto"/>
        <w:jc w:val="both"/>
        <w:rPr>
          <w:rFonts w:ascii="Georgia" w:cs="Georgia" w:eastAsia="Georgia" w:hAnsi="Georgia"/>
          <w:sz w:val="24"/>
          <w:szCs w:val="24"/>
        </w:rPr>
      </w:pPr>
      <w:hyperlink r:id="rId22">
        <w:r w:rsidDel="00000000" w:rsidR="00000000" w:rsidRPr="00000000">
          <w:rPr>
            <w:rFonts w:ascii="Georgia" w:cs="Georgia" w:eastAsia="Georgia" w:hAnsi="Georgia"/>
            <w:color w:val="467886"/>
            <w:sz w:val="24"/>
            <w:szCs w:val="24"/>
            <w:u w:val="single"/>
            <w:rtl w:val="0"/>
          </w:rPr>
          <w:t xml:space="preserve">https://www.psychologytoday.com/us/blog/the-right-mindset/202008/new-study-shows-benefits-yoga-generalized-anxiety-disorder</w:t>
        </w:r>
      </w:hyperlink>
      <w:r w:rsidDel="00000000" w:rsidR="00000000" w:rsidRPr="00000000">
        <w:rPr>
          <w:rtl w:val="0"/>
        </w:rPr>
      </w:r>
    </w:p>
    <w:p w:rsidR="00000000" w:rsidDel="00000000" w:rsidP="00000000" w:rsidRDefault="00000000" w:rsidRPr="00000000" w14:paraId="00000072">
      <w:pPr>
        <w:spacing w:line="360" w:lineRule="auto"/>
        <w:jc w:val="both"/>
        <w:rPr>
          <w:rFonts w:ascii="Georgia" w:cs="Georgia" w:eastAsia="Georgia" w:hAnsi="Georgia"/>
          <w:sz w:val="24"/>
          <w:szCs w:val="24"/>
        </w:rPr>
      </w:pPr>
      <w:hyperlink r:id="rId23">
        <w:r w:rsidDel="00000000" w:rsidR="00000000" w:rsidRPr="00000000">
          <w:rPr>
            <w:rFonts w:ascii="Georgia" w:cs="Georgia" w:eastAsia="Georgia" w:hAnsi="Georgia"/>
            <w:color w:val="1155cc"/>
            <w:sz w:val="24"/>
            <w:szCs w:val="24"/>
            <w:u w:val="single"/>
            <w:rtl w:val="0"/>
          </w:rPr>
          <w:t xml:space="preserve">https://nyulangone.org/news/yoga-shown-improve-anxiety-study-finds</w:t>
        </w:r>
      </w:hyperlink>
      <w:r w:rsidDel="00000000" w:rsidR="00000000" w:rsidRPr="00000000">
        <w:rPr>
          <w:rtl w:val="0"/>
        </w:rPr>
      </w:r>
    </w:p>
    <w:p w:rsidR="00000000" w:rsidDel="00000000" w:rsidP="00000000" w:rsidRDefault="00000000" w:rsidRPr="00000000" w14:paraId="00000073">
      <w:pPr>
        <w:spacing w:line="360" w:lineRule="auto"/>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Pranayama and meditation for GAD</w:t>
      </w:r>
    </w:p>
    <w:p w:rsidR="00000000" w:rsidDel="00000000" w:rsidP="00000000" w:rsidRDefault="00000000" w:rsidRPr="00000000" w14:paraId="00000074">
      <w:pPr>
        <w:spacing w:line="360" w:lineRule="auto"/>
        <w:jc w:val="both"/>
        <w:rPr>
          <w:rFonts w:ascii="Georgia" w:cs="Georgia" w:eastAsia="Georgia" w:hAnsi="Georgia"/>
          <w:sz w:val="24"/>
          <w:szCs w:val="24"/>
        </w:rPr>
      </w:pPr>
      <w:hyperlink r:id="rId24">
        <w:r w:rsidDel="00000000" w:rsidR="00000000" w:rsidRPr="00000000">
          <w:rPr>
            <w:rFonts w:ascii="Georgia" w:cs="Georgia" w:eastAsia="Georgia" w:hAnsi="Georgia"/>
            <w:color w:val="1155cc"/>
            <w:sz w:val="24"/>
            <w:szCs w:val="24"/>
            <w:u w:val="single"/>
            <w:rtl w:val="0"/>
          </w:rPr>
          <w:t xml:space="preserve">https://psychcentral.com/anxiety/yoga-for-anxiety#yoga-and-anxiety</w:t>
        </w:r>
      </w:hyperlink>
      <w:r w:rsidDel="00000000" w:rsidR="00000000" w:rsidRPr="00000000">
        <w:rPr>
          <w:rtl w:val="0"/>
        </w:rPr>
      </w:r>
    </w:p>
    <w:p w:rsidR="00000000" w:rsidDel="00000000" w:rsidP="00000000" w:rsidRDefault="00000000" w:rsidRPr="00000000" w14:paraId="00000075">
      <w:pPr>
        <w:spacing w:line="360" w:lineRule="auto"/>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Studies on GAD and yoga</w:t>
      </w:r>
    </w:p>
    <w:p w:rsidR="00000000" w:rsidDel="00000000" w:rsidP="00000000" w:rsidRDefault="00000000" w:rsidRPr="00000000" w14:paraId="00000076">
      <w:pPr>
        <w:spacing w:line="360" w:lineRule="auto"/>
        <w:jc w:val="both"/>
        <w:rPr>
          <w:rFonts w:ascii="Georgia" w:cs="Georgia" w:eastAsia="Georgia" w:hAnsi="Georgia"/>
          <w:sz w:val="24"/>
          <w:szCs w:val="24"/>
        </w:rPr>
      </w:pPr>
      <w:hyperlink r:id="rId25">
        <w:r w:rsidDel="00000000" w:rsidR="00000000" w:rsidRPr="00000000">
          <w:rPr>
            <w:rFonts w:ascii="Georgia" w:cs="Georgia" w:eastAsia="Georgia" w:hAnsi="Georgia"/>
            <w:color w:val="467886"/>
            <w:sz w:val="24"/>
            <w:szCs w:val="24"/>
            <w:u w:val="single"/>
            <w:rtl w:val="0"/>
          </w:rPr>
          <w:t xml:space="preserve">https://www.ncbi.nlm.nih.gov/pmc/articles/PMC7788465/</w:t>
        </w:r>
      </w:hyperlink>
      <w:r w:rsidDel="00000000" w:rsidR="00000000" w:rsidRPr="00000000">
        <w:rPr>
          <w:rtl w:val="0"/>
        </w:rPr>
      </w:r>
    </w:p>
    <w:p w:rsidR="00000000" w:rsidDel="00000000" w:rsidP="00000000" w:rsidRDefault="00000000" w:rsidRPr="00000000" w14:paraId="00000077">
      <w:pPr>
        <w:spacing w:line="360" w:lineRule="auto"/>
        <w:jc w:val="both"/>
        <w:rPr>
          <w:rFonts w:ascii="Georgia" w:cs="Georgia" w:eastAsia="Georgia" w:hAnsi="Georgia"/>
          <w:sz w:val="24"/>
          <w:szCs w:val="24"/>
        </w:rPr>
      </w:pPr>
      <w:hyperlink r:id="rId26">
        <w:r w:rsidDel="00000000" w:rsidR="00000000" w:rsidRPr="00000000">
          <w:rPr>
            <w:rFonts w:ascii="Georgia" w:cs="Georgia" w:eastAsia="Georgia" w:hAnsi="Georgia"/>
            <w:color w:val="1155cc"/>
            <w:sz w:val="24"/>
            <w:szCs w:val="24"/>
            <w:u w:val="single"/>
            <w:rtl w:val="0"/>
          </w:rPr>
          <w:t xml:space="preserve">https://www.ncbi.nlm.nih.gov/pmc/articles/PMC3718554/</w:t>
        </w:r>
      </w:hyperlink>
      <w:r w:rsidDel="00000000" w:rsidR="00000000" w:rsidRPr="00000000">
        <w:rPr>
          <w:rtl w:val="0"/>
        </w:rPr>
      </w:r>
    </w:p>
    <w:p w:rsidR="00000000" w:rsidDel="00000000" w:rsidP="00000000" w:rsidRDefault="00000000" w:rsidRPr="00000000" w14:paraId="0000007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Mantra meditation for mental health:</w:t>
      </w:r>
    </w:p>
    <w:p w:rsidR="00000000" w:rsidDel="00000000" w:rsidP="00000000" w:rsidRDefault="00000000" w:rsidRPr="00000000" w14:paraId="00000079">
      <w:pPr>
        <w:rPr/>
      </w:pPr>
      <w:hyperlink r:id="rId27">
        <w:r w:rsidDel="00000000" w:rsidR="00000000" w:rsidRPr="00000000">
          <w:rPr>
            <w:color w:val="0000ff"/>
            <w:u w:val="single"/>
            <w:rtl w:val="0"/>
          </w:rPr>
          <w:t xml:space="preserve">https://www.sciencedirect.com/science/article/pii/S1876382018304591?ref=pdf_download&amp;fr=RR-2&amp;rr=8799c2579c35ad9b</w:t>
        </w:r>
      </w:hyperlink>
      <w:r w:rsidDel="00000000" w:rsidR="00000000" w:rsidRPr="00000000">
        <w:rPr>
          <w:rtl w:val="0"/>
        </w:rPr>
        <w:t xml:space="preserve"> </w:t>
      </w:r>
      <w:r w:rsidDel="00000000" w:rsidR="00000000" w:rsidRPr="00000000">
        <w:rPr>
          <w:vertAlign w:val="superscript"/>
          <w:rtl w:val="0"/>
        </w:rPr>
        <w:t xml:space="preserve">1</w:t>
      </w:r>
      <w:r w:rsidDel="00000000" w:rsidR="00000000" w:rsidRPr="00000000">
        <w:rPr>
          <w:rtl w:val="0"/>
        </w:rPr>
      </w:r>
    </w:p>
    <w:p w:rsidR="00000000" w:rsidDel="00000000" w:rsidP="00000000" w:rsidRDefault="00000000" w:rsidRPr="00000000" w14:paraId="0000007A">
      <w:pPr>
        <w:rPr/>
      </w:pPr>
      <w:r w:rsidDel="00000000" w:rsidR="00000000" w:rsidRPr="00000000">
        <w:rPr>
          <w:rtl w:val="0"/>
        </w:rPr>
        <w:t xml:space="preserve">Vagus nerve</w:t>
      </w:r>
    </w:p>
    <w:p w:rsidR="00000000" w:rsidDel="00000000" w:rsidP="00000000" w:rsidRDefault="00000000" w:rsidRPr="00000000" w14:paraId="0000007B">
      <w:pPr>
        <w:rPr>
          <w:color w:val="202124"/>
        </w:rPr>
      </w:pPr>
      <w:hyperlink r:id="rId28">
        <w:r w:rsidDel="00000000" w:rsidR="00000000" w:rsidRPr="00000000">
          <w:rPr>
            <w:color w:val="0000ff"/>
            <w:u w:val="single"/>
            <w:rtl w:val="0"/>
          </w:rPr>
          <w:t xml:space="preserve">https://www.psychologytoday.com/intl/basics/vagus-nerve</w:t>
        </w:r>
      </w:hyperlink>
      <w:r w:rsidDel="00000000" w:rsidR="00000000" w:rsidRPr="00000000">
        <w:rPr>
          <w:rtl w:val="0"/>
        </w:rPr>
      </w:r>
    </w:p>
    <w:p w:rsidR="00000000" w:rsidDel="00000000" w:rsidP="00000000" w:rsidRDefault="00000000" w:rsidRPr="00000000" w14:paraId="0000007C">
      <w:pPr>
        <w:rPr>
          <w:color w:val="202124"/>
        </w:rPr>
      </w:pPr>
      <w:r w:rsidDel="00000000" w:rsidR="00000000" w:rsidRPr="00000000">
        <w:rPr>
          <w:color w:val="202124"/>
          <w:rtl w:val="0"/>
        </w:rPr>
        <w:t xml:space="preserve">Kirtan Kriya:</w:t>
      </w:r>
    </w:p>
    <w:p w:rsidR="00000000" w:rsidDel="00000000" w:rsidP="00000000" w:rsidRDefault="00000000" w:rsidRPr="00000000" w14:paraId="0000007D">
      <w:pPr>
        <w:rPr>
          <w:color w:val="202124"/>
        </w:rPr>
      </w:pPr>
      <w:hyperlink r:id="rId29">
        <w:r w:rsidDel="00000000" w:rsidR="00000000" w:rsidRPr="00000000">
          <w:rPr>
            <w:color w:val="0000ff"/>
            <w:u w:val="single"/>
            <w:rtl w:val="0"/>
          </w:rPr>
          <w:t xml:space="preserve">https://alzheimersprevention.org/research/kirtan-kriya-yoga-exercise/</w:t>
        </w:r>
      </w:hyperlink>
      <w:r w:rsidDel="00000000" w:rsidR="00000000" w:rsidRPr="00000000">
        <w:rPr>
          <w:rtl w:val="0"/>
        </w:rPr>
      </w:r>
    </w:p>
    <w:p w:rsidR="00000000" w:rsidDel="00000000" w:rsidP="00000000" w:rsidRDefault="00000000" w:rsidRPr="00000000" w14:paraId="0000007E">
      <w:pPr>
        <w:rPr>
          <w:color w:val="202124"/>
        </w:rPr>
      </w:pPr>
      <w:hyperlink r:id="rId30">
        <w:r w:rsidDel="00000000" w:rsidR="00000000" w:rsidRPr="00000000">
          <w:rPr>
            <w:color w:val="0000ff"/>
            <w:u w:val="single"/>
            <w:rtl w:val="0"/>
          </w:rPr>
          <w:t xml:space="preserve">https://alzheimersprevention.org/downloadables/White_Paper.pdf</w:t>
        </w:r>
      </w:hyperlink>
      <w:r w:rsidDel="00000000" w:rsidR="00000000" w:rsidRPr="00000000">
        <w:rPr>
          <w:rtl w:val="0"/>
        </w:rPr>
      </w:r>
    </w:p>
    <w:p w:rsidR="00000000" w:rsidDel="00000000" w:rsidP="00000000" w:rsidRDefault="00000000" w:rsidRPr="00000000" w14:paraId="0000007F">
      <w:pPr>
        <w:rPr>
          <w:color w:val="202124"/>
        </w:rPr>
      </w:pPr>
      <w:r w:rsidDel="00000000" w:rsidR="00000000" w:rsidRPr="00000000">
        <w:rPr>
          <w:color w:val="202124"/>
          <w:rtl w:val="0"/>
        </w:rPr>
        <w:t xml:space="preserve">Yoga for depression. Amy Weintraub</w:t>
      </w:r>
    </w:p>
    <w:p w:rsidR="00000000" w:rsidDel="00000000" w:rsidP="00000000" w:rsidRDefault="00000000" w:rsidRPr="00000000" w14:paraId="00000080">
      <w:pPr>
        <w:rPr>
          <w:color w:val="202124"/>
        </w:rPr>
      </w:pPr>
      <w:r w:rsidDel="00000000" w:rsidR="00000000" w:rsidRPr="00000000">
        <w:rPr>
          <w:color w:val="202124"/>
          <w:rtl w:val="0"/>
        </w:rPr>
        <w:t xml:space="preserve">Manual SMTT. Yogaville.</w:t>
      </w:r>
    </w:p>
    <w:p w:rsidR="00000000" w:rsidDel="00000000" w:rsidP="00000000" w:rsidRDefault="00000000" w:rsidRPr="00000000" w14:paraId="00000081">
      <w:pPr>
        <w:rPr>
          <w:color w:val="202124"/>
        </w:rPr>
      </w:pPr>
      <w:r w:rsidDel="00000000" w:rsidR="00000000" w:rsidRPr="00000000">
        <w:rPr>
          <w:color w:val="202124"/>
          <w:rtl w:val="0"/>
        </w:rPr>
        <w:t xml:space="preserve">Therapeutic Yoga, Cherry Clampton, Mithoefer.</w:t>
      </w:r>
    </w:p>
    <w:p w:rsidR="00000000" w:rsidDel="00000000" w:rsidP="00000000" w:rsidRDefault="00000000" w:rsidRPr="00000000" w14:paraId="00000082">
      <w:pPr>
        <w:rPr>
          <w:b w:val="1"/>
          <w:color w:val="202124"/>
          <w:sz w:val="24"/>
          <w:szCs w:val="24"/>
          <w:shd w:fill="f8f9fa" w:val="clear"/>
        </w:rPr>
      </w:pPr>
      <w:r w:rsidDel="00000000" w:rsidR="00000000" w:rsidRPr="00000000">
        <w:rPr>
          <w:b w:val="1"/>
          <w:color w:val="202124"/>
          <w:sz w:val="24"/>
          <w:szCs w:val="24"/>
          <w:shd w:fill="f8f9fa" w:val="clear"/>
          <w:rtl w:val="0"/>
        </w:rPr>
        <w:t xml:space="preserve">Yoga philosophy/wisdom research reference, integration plan for sessions</w:t>
      </w:r>
    </w:p>
    <w:p w:rsidR="00000000" w:rsidDel="00000000" w:rsidP="00000000" w:rsidRDefault="00000000" w:rsidRPr="00000000" w14:paraId="00000083">
      <w:pPr>
        <w:rPr>
          <w:color w:val="202124"/>
        </w:rPr>
      </w:pPr>
      <w:r w:rsidDel="00000000" w:rsidR="00000000" w:rsidRPr="00000000">
        <w:rPr>
          <w:color w:val="202124"/>
          <w:rtl w:val="0"/>
        </w:rPr>
        <w:t xml:space="preserve">Session 1: In GAD, the patient worries too much about everything.  We will talk about neuroplasticity, samskaras and vasanas.</w:t>
      </w:r>
    </w:p>
    <w:p w:rsidR="00000000" w:rsidDel="00000000" w:rsidP="00000000" w:rsidRDefault="00000000" w:rsidRPr="00000000" w14:paraId="00000084">
      <w:pPr>
        <w:rPr>
          <w:color w:val="202124"/>
        </w:rPr>
      </w:pPr>
      <w:r w:rsidDel="00000000" w:rsidR="00000000" w:rsidRPr="00000000">
        <w:rPr>
          <w:rtl w:val="0"/>
        </w:rPr>
      </w:r>
    </w:p>
    <w:p w:rsidR="00000000" w:rsidDel="00000000" w:rsidP="00000000" w:rsidRDefault="00000000" w:rsidRPr="00000000" w14:paraId="00000085">
      <w:pPr>
        <w:rPr>
          <w:color w:val="202124"/>
        </w:rPr>
      </w:pPr>
      <w:r w:rsidDel="00000000" w:rsidR="00000000" w:rsidRPr="00000000">
        <w:rPr>
          <w:i w:val="1"/>
          <w:color w:val="202124"/>
          <w:rtl w:val="0"/>
        </w:rPr>
        <w:t xml:space="preserve">“Every time we react habitually to a given stimulus, we activate neural pathways and the brain regions housing those neurons. As the same areas are activated over time, they become thicker and denser, possibly because the associated neurons in that area branch out to make connections to other neurons, or increase the number of cells in those areas, or increase blood flow. The more these areas are activated in our day-to-day experience, the more we react habitually. This is akin to the yogic discussion of samskaras (latent mental impressions) and vasanas, the behavioral patterns arising from their activation.”</w:t>
      </w:r>
      <w:r w:rsidDel="00000000" w:rsidR="00000000" w:rsidRPr="00000000">
        <w:rPr>
          <w:color w:val="202124"/>
          <w:rtl w:val="0"/>
        </w:rPr>
        <w:t xml:space="preserve">Brain Plasticity and the Power of Affirmations by Dearbhla Kelly</w:t>
      </w:r>
    </w:p>
    <w:p w:rsidR="00000000" w:rsidDel="00000000" w:rsidP="00000000" w:rsidRDefault="00000000" w:rsidRPr="00000000" w14:paraId="00000086">
      <w:pPr>
        <w:rPr>
          <w:i w:val="1"/>
          <w:color w:val="202124"/>
        </w:rPr>
      </w:pPr>
      <w:r w:rsidDel="00000000" w:rsidR="00000000" w:rsidRPr="00000000">
        <w:rPr>
          <w:rtl w:val="0"/>
        </w:rPr>
      </w:r>
    </w:p>
    <w:p w:rsidR="00000000" w:rsidDel="00000000" w:rsidP="00000000" w:rsidRDefault="00000000" w:rsidRPr="00000000" w14:paraId="00000087">
      <w:pPr>
        <w:rPr>
          <w:color w:val="202124"/>
        </w:rPr>
      </w:pPr>
      <w:r w:rsidDel="00000000" w:rsidR="00000000" w:rsidRPr="00000000">
        <w:rPr>
          <w:color w:val="202124"/>
          <w:rtl w:val="0"/>
        </w:rPr>
        <w:t xml:space="preserve">Session 2: “Wherever you go, there you are.” </w:t>
      </w:r>
      <w:r w:rsidDel="00000000" w:rsidR="00000000" w:rsidRPr="00000000">
        <w:rPr>
          <w:rtl w:val="0"/>
        </w:rPr>
        <w:t xml:space="preserve">Zinn, J. K. (2005). </w:t>
      </w:r>
      <w:r w:rsidDel="00000000" w:rsidR="00000000" w:rsidRPr="00000000">
        <w:rPr>
          <w:i w:val="1"/>
          <w:rtl w:val="0"/>
        </w:rPr>
        <w:t xml:space="preserve">Wherever you go there you are</w:t>
      </w:r>
      <w:r w:rsidDel="00000000" w:rsidR="00000000" w:rsidRPr="00000000">
        <w:rPr>
          <w:rtl w:val="0"/>
        </w:rPr>
        <w:t xml:space="preserve"> (2nd ed., pp. 195-200). Hachette Book Group.</w:t>
      </w:r>
      <w:r w:rsidDel="00000000" w:rsidR="00000000" w:rsidRPr="00000000">
        <w:rPr>
          <w:rtl w:val="0"/>
        </w:rPr>
      </w:r>
    </w:p>
    <w:p w:rsidR="00000000" w:rsidDel="00000000" w:rsidP="00000000" w:rsidRDefault="00000000" w:rsidRPr="00000000" w14:paraId="00000088">
      <w:pPr>
        <w:rPr>
          <w:color w:val="202124"/>
        </w:rPr>
      </w:pPr>
      <w:r w:rsidDel="00000000" w:rsidR="00000000" w:rsidRPr="00000000">
        <w:rPr>
          <w:color w:val="202124"/>
          <w:rtl w:val="0"/>
        </w:rPr>
        <w:t xml:space="preserve">I will talk to her about changing patterns in order to heal. </w:t>
      </w:r>
    </w:p>
    <w:p w:rsidR="00000000" w:rsidDel="00000000" w:rsidP="00000000" w:rsidRDefault="00000000" w:rsidRPr="00000000" w14:paraId="00000089">
      <w:pPr>
        <w:rPr>
          <w:color w:val="202124"/>
        </w:rPr>
      </w:pPr>
      <w:r w:rsidDel="00000000" w:rsidR="00000000" w:rsidRPr="00000000">
        <w:rPr>
          <w:color w:val="202124"/>
          <w:rtl w:val="0"/>
        </w:rPr>
        <w:t xml:space="preserve">Session 3: Pratipaksha bhavana: see the positive in every situation (Patanjali Yoga Sutras)</w:t>
      </w:r>
    </w:p>
    <w:p w:rsidR="00000000" w:rsidDel="00000000" w:rsidP="00000000" w:rsidRDefault="00000000" w:rsidRPr="00000000" w14:paraId="0000008A">
      <w:pPr>
        <w:rPr>
          <w:color w:val="202124"/>
        </w:rPr>
      </w:pPr>
      <w:r w:rsidDel="00000000" w:rsidR="00000000" w:rsidRPr="00000000">
        <w:rPr>
          <w:color w:val="202124"/>
          <w:rtl w:val="0"/>
        </w:rPr>
        <w:t xml:space="preserve">Session 4: 4 locks and 4 keys (Patanjali Yoga Sutras)</w:t>
      </w:r>
    </w:p>
    <w:p w:rsidR="00000000" w:rsidDel="00000000" w:rsidP="00000000" w:rsidRDefault="00000000" w:rsidRPr="00000000" w14:paraId="0000008B">
      <w:pPr>
        <w:rPr>
          <w:color w:val="202124"/>
        </w:rPr>
      </w:pPr>
      <w:r w:rsidDel="00000000" w:rsidR="00000000" w:rsidRPr="00000000">
        <w:rPr>
          <w:color w:val="202124"/>
          <w:rtl w:val="0"/>
        </w:rPr>
        <w:t xml:space="preserve">Session 5: talk about diet and the concept of healing in ayurveda called swasta, which means being stablish in your own being.</w:t>
      </w:r>
    </w:p>
    <w:p w:rsidR="00000000" w:rsidDel="00000000" w:rsidP="00000000" w:rsidRDefault="00000000" w:rsidRPr="00000000" w14:paraId="0000008C">
      <w:pPr>
        <w:rPr>
          <w:color w:val="202124"/>
        </w:rPr>
      </w:pPr>
      <w:r w:rsidDel="00000000" w:rsidR="00000000" w:rsidRPr="00000000">
        <w:rPr>
          <w:i w:val="1"/>
          <w:color w:val="202124"/>
          <w:rtl w:val="0"/>
        </w:rPr>
        <w:t xml:space="preserve">One who is established in Self, who has balanced dosas (primary life force), balanced agni (fire of digestion), properly formed dhatus (tissues), proper elimination of malas (waste products), well-functioning bodily processes, and whose mind, soul and senses are full of bliss is called a healthy person. (</w:t>
      </w:r>
      <w:r w:rsidDel="00000000" w:rsidR="00000000" w:rsidRPr="00000000">
        <w:rPr>
          <w:color w:val="202124"/>
          <w:rtl w:val="0"/>
        </w:rPr>
        <w:t xml:space="preserve">Sushruti Samhita 15/48)</w:t>
      </w:r>
    </w:p>
    <w:p w:rsidR="00000000" w:rsidDel="00000000" w:rsidP="00000000" w:rsidRDefault="00000000" w:rsidRPr="00000000" w14:paraId="0000008D">
      <w:pPr>
        <w:rPr>
          <w:color w:val="202124"/>
        </w:rPr>
      </w:pPr>
      <w:r w:rsidDel="00000000" w:rsidR="00000000" w:rsidRPr="00000000">
        <w:rPr>
          <w:rtl w:val="0"/>
        </w:rPr>
      </w:r>
    </w:p>
    <w:p w:rsidR="00000000" w:rsidDel="00000000" w:rsidP="00000000" w:rsidRDefault="00000000" w:rsidRPr="00000000" w14:paraId="0000008E">
      <w:pPr>
        <w:rPr>
          <w:color w:val="202124"/>
        </w:rPr>
      </w:pPr>
      <w:r w:rsidDel="00000000" w:rsidR="00000000" w:rsidRPr="00000000">
        <w:rPr>
          <w:color w:val="202124"/>
          <w:rtl w:val="0"/>
        </w:rPr>
        <w:t xml:space="preserve">Prana and Pranayama. Swami Nirajanananda Saraswati</w:t>
      </w:r>
    </w:p>
    <w:p w:rsidR="00000000" w:rsidDel="00000000" w:rsidP="00000000" w:rsidRDefault="00000000" w:rsidRPr="00000000" w14:paraId="0000008F">
      <w:pPr>
        <w:rPr>
          <w:color w:val="202124"/>
          <w:highlight w:val="white"/>
        </w:rPr>
      </w:pPr>
      <w:r w:rsidDel="00000000" w:rsidR="00000000" w:rsidRPr="00000000">
        <w:rPr>
          <w:color w:val="202124"/>
          <w:highlight w:val="white"/>
          <w:rtl w:val="0"/>
        </w:rPr>
        <w:t xml:space="preserve">The path of the Yoga Sutras. Nicolai Bachman</w:t>
      </w:r>
    </w:p>
    <w:p w:rsidR="00000000" w:rsidDel="00000000" w:rsidP="00000000" w:rsidRDefault="00000000" w:rsidRPr="00000000" w14:paraId="00000090">
      <w:pPr>
        <w:rPr>
          <w:color w:val="202124"/>
          <w:highlight w:val="white"/>
        </w:rPr>
      </w:pPr>
      <w:r w:rsidDel="00000000" w:rsidR="00000000" w:rsidRPr="00000000">
        <w:rPr>
          <w:color w:val="202124"/>
          <w:highlight w:val="white"/>
          <w:rtl w:val="0"/>
        </w:rPr>
        <w:t xml:space="preserve">The Yoga Sutras of Patanjali. Swami Satchidananda</w:t>
      </w:r>
    </w:p>
    <w:p w:rsidR="00000000" w:rsidDel="00000000" w:rsidP="00000000" w:rsidRDefault="00000000" w:rsidRPr="00000000" w14:paraId="00000091">
      <w:pPr>
        <w:rPr>
          <w:color w:val="202124"/>
          <w:highlight w:val="white"/>
        </w:rPr>
      </w:pPr>
      <w:r w:rsidDel="00000000" w:rsidR="00000000" w:rsidRPr="00000000">
        <w:rPr>
          <w:color w:val="202124"/>
          <w:highlight w:val="white"/>
          <w:rtl w:val="0"/>
        </w:rPr>
        <w:t xml:space="preserve">Unravel the thread. Ruben Vasquez.</w:t>
      </w:r>
    </w:p>
    <w:p w:rsidR="00000000" w:rsidDel="00000000" w:rsidP="00000000" w:rsidRDefault="00000000" w:rsidRPr="00000000" w14:paraId="00000092">
      <w:pPr>
        <w:rPr>
          <w:color w:val="202124"/>
          <w:highlight w:val="white"/>
        </w:rPr>
      </w:pPr>
      <w:r w:rsidDel="00000000" w:rsidR="00000000" w:rsidRPr="00000000">
        <w:rPr>
          <w:color w:val="202124"/>
          <w:highlight w:val="white"/>
          <w:rtl w:val="0"/>
        </w:rPr>
        <w:t xml:space="preserve">Wherever you go there you are. John Kabat Zinn</w:t>
      </w:r>
    </w:p>
    <w:p w:rsidR="00000000" w:rsidDel="00000000" w:rsidP="00000000" w:rsidRDefault="00000000" w:rsidRPr="00000000" w14:paraId="00000093">
      <w:pPr>
        <w:rPr>
          <w:color w:val="202124"/>
          <w:highlight w:val="white"/>
        </w:rPr>
      </w:pPr>
      <w:r w:rsidDel="00000000" w:rsidR="00000000" w:rsidRPr="00000000">
        <w:rPr>
          <w:color w:val="202124"/>
          <w:highlight w:val="white"/>
          <w:rtl w:val="0"/>
        </w:rPr>
        <w:t xml:space="preserve">The secret power of yoga. Nischala Devi.</w:t>
      </w:r>
    </w:p>
    <w:p w:rsidR="00000000" w:rsidDel="00000000" w:rsidP="00000000" w:rsidRDefault="00000000" w:rsidRPr="00000000" w14:paraId="00000094">
      <w:pPr>
        <w:rPr>
          <w:color w:val="202124"/>
          <w:highlight w:val="white"/>
        </w:rPr>
      </w:pPr>
      <w:r w:rsidDel="00000000" w:rsidR="00000000" w:rsidRPr="00000000">
        <w:rPr>
          <w:color w:val="202124"/>
          <w:highlight w:val="white"/>
          <w:rtl w:val="0"/>
        </w:rPr>
        <w:t xml:space="preserve">Yoga therapy for fear. Beth Spindler</w:t>
      </w:r>
    </w:p>
    <w:p w:rsidR="00000000" w:rsidDel="00000000" w:rsidP="00000000" w:rsidRDefault="00000000" w:rsidRPr="00000000" w14:paraId="00000095">
      <w:pPr>
        <w:rPr>
          <w:color w:val="202124"/>
          <w:highlight w:val="white"/>
        </w:rPr>
      </w:pPr>
      <w:r w:rsidDel="00000000" w:rsidR="00000000" w:rsidRPr="00000000">
        <w:rPr>
          <w:color w:val="202124"/>
          <w:highlight w:val="white"/>
          <w:rtl w:val="0"/>
        </w:rPr>
        <w:t xml:space="preserve">Scientific Healing Affirmations. Paramahansa Yogananda</w:t>
      </w:r>
    </w:p>
    <w:p w:rsidR="00000000" w:rsidDel="00000000" w:rsidP="00000000" w:rsidRDefault="00000000" w:rsidRPr="00000000" w14:paraId="00000096">
      <w:pPr>
        <w:spacing w:line="240" w:lineRule="auto"/>
        <w:rPr>
          <w:color w:val="202124"/>
        </w:rPr>
      </w:pPr>
      <w:r w:rsidDel="00000000" w:rsidR="00000000" w:rsidRPr="00000000">
        <w:rPr>
          <w:rFonts w:ascii="Georgia" w:cs="Georgia" w:eastAsia="Georgia" w:hAnsi="Georgia"/>
          <w:sz w:val="24"/>
          <w:szCs w:val="24"/>
          <w:highlight w:val="white"/>
          <w:rtl w:val="0"/>
        </w:rPr>
        <w:t xml:space="preserve">Stress Management TT Manual</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otnote w:id="0">
    <w:p w:rsidR="00000000" w:rsidDel="00000000" w:rsidP="00000000" w:rsidRDefault="00000000" w:rsidRPr="00000000" w14:paraId="00000097">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Research has shown that slowing down and deepening our breath shifts us from the stress response to the relaxation response; this slows the heart, normalizes blood pressure, increases blood flow to the digestive system, deepens sleep, increases energy, focus, concentration, and memory—optimal breathing not only helps prevent or cure disease, it raises performance levels in school and sports. (Loehr, J. E., Agel, J., &amp; Migdow, J. A. (1999). </w:t>
      </w:r>
      <w:r w:rsidDel="00000000" w:rsidR="00000000" w:rsidRPr="00000000">
        <w:rPr>
          <w:i w:val="1"/>
          <w:sz w:val="20"/>
          <w:szCs w:val="20"/>
          <w:rtl w:val="0"/>
        </w:rPr>
        <w:t xml:space="preserve">Breathe In, Breathe Out</w:t>
      </w:r>
      <w:r w:rsidDel="00000000" w:rsidR="00000000" w:rsidRPr="00000000">
        <w:rPr>
          <w:sz w:val="20"/>
          <w:szCs w:val="20"/>
          <w:rtl w:val="0"/>
        </w:rPr>
        <w:t xml:space="preserve"> (1st ed., p. 3). Time-Life Books.)</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ootnote>
  <w:footnote w:id="1">
    <w:p w:rsidR="00000000" w:rsidDel="00000000" w:rsidP="00000000" w:rsidRDefault="00000000" w:rsidRPr="00000000" w14:paraId="00000099">
      <w:pPr>
        <w:rPr>
          <w:rFonts w:ascii="Times New Roman" w:cs="Times New Roman" w:eastAsia="Times New Roman" w:hAnsi="Times New Roman"/>
          <w:sz w:val="24"/>
          <w:szCs w:val="24"/>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Weintraub, A. (2004). </w:t>
      </w:r>
      <w:r w:rsidDel="00000000" w:rsidR="00000000" w:rsidRPr="00000000">
        <w:rPr>
          <w:rFonts w:ascii="Times New Roman" w:cs="Times New Roman" w:eastAsia="Times New Roman" w:hAnsi="Times New Roman"/>
          <w:i w:val="1"/>
          <w:sz w:val="24"/>
          <w:szCs w:val="24"/>
          <w:rtl w:val="0"/>
        </w:rPr>
        <w:t xml:space="preserve">Yoga for depression</w:t>
      </w:r>
      <w:r w:rsidDel="00000000" w:rsidR="00000000" w:rsidRPr="00000000">
        <w:rPr>
          <w:rFonts w:ascii="Times New Roman" w:cs="Times New Roman" w:eastAsia="Times New Roman" w:hAnsi="Times New Roman"/>
          <w:sz w:val="24"/>
          <w:szCs w:val="24"/>
          <w:rtl w:val="0"/>
        </w:rPr>
        <w:t xml:space="preserve"> (1st ed., pp. 145-149). Broadway Books.</w:t>
      </w:r>
    </w:p>
  </w:footnote>
  <w:footnote w:id="2">
    <w:p w:rsidR="00000000" w:rsidDel="00000000" w:rsidP="00000000" w:rsidRDefault="00000000" w:rsidRPr="00000000" w14:paraId="0000009A">
      <w:pPr>
        <w:spacing w:line="240" w:lineRule="auto"/>
        <w:rPr>
          <w:rFonts w:ascii="Times New Roman" w:cs="Times New Roman" w:eastAsia="Times New Roman" w:hAnsi="Times New Roman"/>
          <w:sz w:val="24"/>
          <w:szCs w:val="24"/>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Weintraub, A. (2004). </w:t>
      </w:r>
      <w:r w:rsidDel="00000000" w:rsidR="00000000" w:rsidRPr="00000000">
        <w:rPr>
          <w:rFonts w:ascii="Times New Roman" w:cs="Times New Roman" w:eastAsia="Times New Roman" w:hAnsi="Times New Roman"/>
          <w:i w:val="1"/>
          <w:sz w:val="24"/>
          <w:szCs w:val="24"/>
          <w:rtl w:val="0"/>
        </w:rPr>
        <w:t xml:space="preserve">Yoga for depression</w:t>
      </w:r>
      <w:r w:rsidDel="00000000" w:rsidR="00000000" w:rsidRPr="00000000">
        <w:rPr>
          <w:rFonts w:ascii="Times New Roman" w:cs="Times New Roman" w:eastAsia="Times New Roman" w:hAnsi="Times New Roman"/>
          <w:sz w:val="24"/>
          <w:szCs w:val="24"/>
          <w:rtl w:val="0"/>
        </w:rPr>
        <w:t xml:space="preserve"> (1st ed.</w:t>
      </w:r>
      <w:r w:rsidDel="00000000" w:rsidR="00000000" w:rsidRPr="00000000">
        <w:rPr>
          <w:rFonts w:ascii="Times New Roman" w:cs="Times New Roman" w:eastAsia="Times New Roman" w:hAnsi="Times New Roman"/>
          <w:rtl w:val="0"/>
        </w:rPr>
        <w:t xml:space="preserve"> pp 146,147</w:t>
      </w:r>
      <w:r w:rsidDel="00000000" w:rsidR="00000000" w:rsidRPr="00000000">
        <w:rPr>
          <w:rFonts w:ascii="Times New Roman" w:cs="Times New Roman" w:eastAsia="Times New Roman" w:hAnsi="Times New Roman"/>
          <w:sz w:val="24"/>
          <w:szCs w:val="24"/>
          <w:rtl w:val="0"/>
        </w:rPr>
        <w:t xml:space="preserve">). Broadway Books.</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ootnote>
  <w:footnote w:id="3">
    <w:p w:rsidR="00000000" w:rsidDel="00000000" w:rsidP="00000000" w:rsidRDefault="00000000" w:rsidRPr="00000000" w14:paraId="0000009C">
      <w:pPr>
        <w:spacing w:line="240" w:lineRule="auto"/>
        <w:rPr>
          <w:rFonts w:ascii="Times New Roman" w:cs="Times New Roman" w:eastAsia="Times New Roman" w:hAnsi="Times New Roman"/>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rFonts w:ascii="Times New Roman" w:cs="Times New Roman" w:eastAsia="Times New Roman" w:hAnsi="Times New Roman"/>
          <w:rtl w:val="0"/>
        </w:rPr>
        <w:t xml:space="preserve">Bergland, C. (n.d.). </w:t>
      </w:r>
      <w:r w:rsidDel="00000000" w:rsidR="00000000" w:rsidRPr="00000000">
        <w:rPr>
          <w:rFonts w:ascii="Times New Roman" w:cs="Times New Roman" w:eastAsia="Times New Roman" w:hAnsi="Times New Roman"/>
          <w:i w:val="1"/>
          <w:rtl w:val="0"/>
        </w:rPr>
        <w:t xml:space="preserve">Longer Exhalations Are an Easy Way to Hack Your Vagus Nerve</w:t>
      </w:r>
      <w:r w:rsidDel="00000000" w:rsidR="00000000" w:rsidRPr="00000000">
        <w:rPr>
          <w:rFonts w:ascii="Times New Roman" w:cs="Times New Roman" w:eastAsia="Times New Roman" w:hAnsi="Times New Roman"/>
          <w:rtl w:val="0"/>
        </w:rPr>
        <w:t xml:space="preserve">. Psychology Today. https://www.psychologytoday.com/us/blog/the-athletes-way/201905/longer-exhalations-are-easy-way-hack-your-vagus-nerve</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ootnote>
  <w:footnote w:id="4">
    <w:p w:rsidR="00000000" w:rsidDel="00000000" w:rsidP="00000000" w:rsidRDefault="00000000" w:rsidRPr="00000000" w14:paraId="0000009E">
      <w:pPr>
        <w:spacing w:line="240" w:lineRule="auto"/>
        <w:rPr>
          <w:rFonts w:ascii="Times New Roman" w:cs="Times New Roman" w:eastAsia="Times New Roman" w:hAnsi="Times New Roman"/>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rFonts w:ascii="Times New Roman" w:cs="Times New Roman" w:eastAsia="Times New Roman" w:hAnsi="Times New Roman"/>
          <w:rtl w:val="0"/>
        </w:rPr>
        <w:t xml:space="preserve">Weintraub, A. (n.d.). </w:t>
      </w:r>
      <w:r w:rsidDel="00000000" w:rsidR="00000000" w:rsidRPr="00000000">
        <w:rPr>
          <w:rFonts w:ascii="Times New Roman" w:cs="Times New Roman" w:eastAsia="Times New Roman" w:hAnsi="Times New Roman"/>
          <w:i w:val="1"/>
          <w:rtl w:val="0"/>
        </w:rPr>
        <w:t xml:space="preserve">Breath of Joy</w:t>
      </w:r>
      <w:r w:rsidDel="00000000" w:rsidR="00000000" w:rsidRPr="00000000">
        <w:rPr>
          <w:rFonts w:ascii="Times New Roman" w:cs="Times New Roman" w:eastAsia="Times New Roman" w:hAnsi="Times New Roman"/>
          <w:rtl w:val="0"/>
        </w:rPr>
        <w:t xml:space="preserve">. Yoga International. https://yogainternational.com/article/view/breath-of-joy/</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ootnote>
  <w:footnote w:id="5">
    <w:p w:rsidR="00000000" w:rsidDel="00000000" w:rsidP="00000000" w:rsidRDefault="00000000" w:rsidRPr="00000000" w14:paraId="000000A0">
      <w:pPr>
        <w:spacing w:line="240" w:lineRule="auto"/>
        <w:rPr>
          <w:rFonts w:ascii="Times New Roman" w:cs="Times New Roman" w:eastAsia="Times New Roman" w:hAnsi="Times New Roman"/>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rFonts w:ascii="Times New Roman" w:cs="Times New Roman" w:eastAsia="Times New Roman" w:hAnsi="Times New Roman"/>
          <w:rtl w:val="0"/>
        </w:rPr>
        <w:t xml:space="preserve">Weintraub, A. (n.d.). </w:t>
      </w:r>
      <w:r w:rsidDel="00000000" w:rsidR="00000000" w:rsidRPr="00000000">
        <w:rPr>
          <w:rFonts w:ascii="Times New Roman" w:cs="Times New Roman" w:eastAsia="Times New Roman" w:hAnsi="Times New Roman"/>
          <w:i w:val="1"/>
          <w:rtl w:val="0"/>
        </w:rPr>
        <w:t xml:space="preserve">Breath of Joy</w:t>
      </w:r>
      <w:r w:rsidDel="00000000" w:rsidR="00000000" w:rsidRPr="00000000">
        <w:rPr>
          <w:rFonts w:ascii="Times New Roman" w:cs="Times New Roman" w:eastAsia="Times New Roman" w:hAnsi="Times New Roman"/>
          <w:rtl w:val="0"/>
        </w:rPr>
        <w:t xml:space="preserve">. Yoga International. https://yogainternational.com/article/view/breath-of-joy/</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4"/>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character" w:styleId="Hyperlink">
    <w:name w:val="Hyperlink"/>
    <w:basedOn w:val="DefaultParagraphFont"/>
    <w:uiPriority w:val="99"/>
    <w:unhideWhenUsed w:val="1"/>
    <w:rsid w:val="0035018F"/>
    <w:rPr>
      <w:color w:val="0000ff" w:themeColor="hyperlink"/>
      <w:u w:val="single"/>
    </w:rPr>
  </w:style>
  <w:style w:type="character" w:styleId="UnresolvedMention">
    <w:name w:val="Unresolved Mention"/>
    <w:basedOn w:val="DefaultParagraphFont"/>
    <w:uiPriority w:val="99"/>
    <w:semiHidden w:val="1"/>
    <w:unhideWhenUsed w:val="1"/>
    <w:rsid w:val="0035018F"/>
    <w:rPr>
      <w:color w:val="605e5c"/>
      <w:shd w:color="auto" w:fill="e1dfdd" w:val="clear"/>
    </w:rPr>
  </w:style>
  <w:style w:type="paragraph" w:styleId="EndnoteText">
    <w:name w:val="endnote text"/>
    <w:basedOn w:val="Normal"/>
    <w:link w:val="EndnoteTextChar"/>
    <w:uiPriority w:val="99"/>
    <w:semiHidden w:val="1"/>
    <w:unhideWhenUsed w:val="1"/>
    <w:rsid w:val="00114193"/>
    <w:pPr>
      <w:spacing w:line="240" w:lineRule="auto"/>
    </w:pPr>
    <w:rPr>
      <w:sz w:val="20"/>
      <w:szCs w:val="20"/>
    </w:rPr>
  </w:style>
  <w:style w:type="character" w:styleId="EndnoteTextChar" w:customStyle="1">
    <w:name w:val="Endnote Text Char"/>
    <w:basedOn w:val="DefaultParagraphFont"/>
    <w:link w:val="EndnoteText"/>
    <w:uiPriority w:val="99"/>
    <w:semiHidden w:val="1"/>
    <w:rsid w:val="00114193"/>
    <w:rPr>
      <w:sz w:val="20"/>
      <w:szCs w:val="20"/>
    </w:rPr>
  </w:style>
  <w:style w:type="character" w:styleId="EndnoteReference">
    <w:name w:val="endnote reference"/>
    <w:basedOn w:val="DefaultParagraphFont"/>
    <w:uiPriority w:val="99"/>
    <w:semiHidden w:val="1"/>
    <w:unhideWhenUsed w:val="1"/>
    <w:rsid w:val="00114193"/>
    <w:rPr>
      <w:vertAlign w:val="superscript"/>
    </w:rPr>
  </w:style>
  <w:style w:type="character" w:styleId="citationstylesgno2wrpf" w:customStyle="1">
    <w:name w:val="citationstyles_gno2wrpf"/>
    <w:basedOn w:val="DefaultParagraphFont"/>
    <w:rsid w:val="00EA26F1"/>
  </w:style>
  <w:style w:type="character" w:styleId="Emphasis">
    <w:name w:val="Emphasis"/>
    <w:basedOn w:val="DefaultParagraphFont"/>
    <w:uiPriority w:val="20"/>
    <w:qFormat w:val="1"/>
    <w:rsid w:val="00EA26F1"/>
    <w:rPr>
      <w:i w:val="1"/>
      <w:iCs w:val="1"/>
    </w:rPr>
  </w:style>
  <w:style w:type="character" w:styleId="FollowedHyperlink">
    <w:name w:val="FollowedHyperlink"/>
    <w:basedOn w:val="DefaultParagraphFont"/>
    <w:uiPriority w:val="99"/>
    <w:semiHidden w:val="1"/>
    <w:unhideWhenUsed w:val="1"/>
    <w:rsid w:val="00EB2AA1"/>
    <w:rPr>
      <w:color w:val="800080" w:themeColor="followedHyperlink"/>
      <w:u w:val="single"/>
    </w:rPr>
  </w:style>
  <w:style w:type="paragraph" w:styleId="ListParagraph">
    <w:name w:val="List Paragraph"/>
    <w:basedOn w:val="Normal"/>
    <w:uiPriority w:val="34"/>
    <w:qFormat w:val="1"/>
    <w:rsid w:val="006029FA"/>
    <w:pPr>
      <w:ind w:left="720"/>
      <w:contextualSpacing w:val="1"/>
    </w:p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webmd.com/balance/what-to-know-yoga-nidra" TargetMode="External"/><Relationship Id="rId22" Type="http://schemas.openxmlformats.org/officeDocument/2006/relationships/hyperlink" Target="https://www.psychologytoday.com/us/blog/the-right-mindset/202008/new-study-shows-benefits-yoga-generalized-anxiety-disorder" TargetMode="External"/><Relationship Id="rId21" Type="http://schemas.openxmlformats.org/officeDocument/2006/relationships/hyperlink" Target="https://www.ncbi.nlm.nih.gov/pmc/articles/PMC6134749/" TargetMode="External"/><Relationship Id="rId24" Type="http://schemas.openxmlformats.org/officeDocument/2006/relationships/hyperlink" Target="https://psychcentral.com/anxiety/yoga-for-anxiety#yoga-and-anxiety" TargetMode="External"/><Relationship Id="rId23" Type="http://schemas.openxmlformats.org/officeDocument/2006/relationships/hyperlink" Target="https://nyulangone.org/news/yoga-shown-improve-anxiety-study-find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ncbi.nlm.nih.gov/pmc/articles/PMC10568654/pdf/cureus-0015-00000045083.pdf" TargetMode="External"/><Relationship Id="rId26" Type="http://schemas.openxmlformats.org/officeDocument/2006/relationships/hyperlink" Target="https://www.ncbi.nlm.nih.gov/pmc/articles/PMC3718554/" TargetMode="External"/><Relationship Id="rId25" Type="http://schemas.openxmlformats.org/officeDocument/2006/relationships/hyperlink" Target="https://www.ncbi.nlm.nih.gov/pmc/articles/PMC7788465/" TargetMode="External"/><Relationship Id="rId28" Type="http://schemas.openxmlformats.org/officeDocument/2006/relationships/hyperlink" Target="https://www.psychologytoday.com/intl/basics/vagus-nerve" TargetMode="External"/><Relationship Id="rId27" Type="http://schemas.openxmlformats.org/officeDocument/2006/relationships/hyperlink" Target="https://www.sciencedirect.com/science/article/pii/S1876382018304591?ref=pdf_download&amp;fr=RR-2&amp;rr=8799c2579c35ad9b" TargetMode="External"/><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hyperlink" Target="https://alzheimersprevention.org/research/kirtan-kriya-yoga-exercise/" TargetMode="External"/><Relationship Id="rId7" Type="http://schemas.openxmlformats.org/officeDocument/2006/relationships/customXml" Target="../customXML/item1.xml"/><Relationship Id="rId8" Type="http://schemas.openxmlformats.org/officeDocument/2006/relationships/hyperlink" Target="https://www.mdcalc.com/calc/1727/gad7-general-anxiety-disorder7" TargetMode="External"/><Relationship Id="rId30" Type="http://schemas.openxmlformats.org/officeDocument/2006/relationships/hyperlink" Target="https://alzheimersprevention.org/downloadables/White_Paper.pdf" TargetMode="External"/><Relationship Id="rId11" Type="http://schemas.openxmlformats.org/officeDocument/2006/relationships/hyperlink" Target="https://psychcentral.com/lib/the-health-benefits-of-journaling" TargetMode="External"/><Relationship Id="rId10" Type="http://schemas.openxmlformats.org/officeDocument/2006/relationships/hyperlink" Target="https://www.ncbi.nlm.nih.gov/pmc/articles/PMC7667218/" TargetMode="External"/><Relationship Id="rId13" Type="http://schemas.openxmlformats.org/officeDocument/2006/relationships/hyperlink" Target="https://www.yogaville.org/the-neuroscience-is-in-how-yoga-works/" TargetMode="External"/><Relationship Id="rId12" Type="http://schemas.openxmlformats.org/officeDocument/2006/relationships/hyperlink" Target="https://yogachicago.com/2014/11/brain-plasticity-and-the-power-of-affirmations/" TargetMode="External"/><Relationship Id="rId15" Type="http://schemas.openxmlformats.org/officeDocument/2006/relationships/hyperlink" Target="https://www.youtube.com/watch?v=OpFHhOG3pao" TargetMode="External"/><Relationship Id="rId14" Type="http://schemas.openxmlformats.org/officeDocument/2006/relationships/hyperlink" Target="https://www.youtube.com/watch?v=_nWMP68DqHE" TargetMode="External"/><Relationship Id="rId17" Type="http://schemas.openxmlformats.org/officeDocument/2006/relationships/hyperlink" Target="https://www.ncbi.nlm.nih.gov/pmc/articles/PMC7788465/" TargetMode="External"/><Relationship Id="rId16" Type="http://schemas.openxmlformats.org/officeDocument/2006/relationships/hyperlink" Target="https://psychcentral.com/health/what-is-neuroplasticity" TargetMode="External"/><Relationship Id="rId19" Type="http://schemas.openxmlformats.org/officeDocument/2006/relationships/hyperlink" Target="https://www.ncbi.nlm.nih.gov/pmc/articles/PMC10568654/pdf/cureus-0015-00000045083.pdf" TargetMode="External"/><Relationship Id="rId18" Type="http://schemas.openxmlformats.org/officeDocument/2006/relationships/hyperlink" Target="https://www.psychologytoday.com/us/blog/the-right-mindset/202008/new-study-shows-benefits-yoga-generalized-anxiety-disorde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HbfKte1SKMP4S4Fx+Ulfm9cKqA==">CgMxLjA4AHIhMXpGT0VRUlUzdE9JZktpQjZhMUl4dnZ0QmNlWk5XdzU2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2024-03-15T00:48:00Z</dcterms:created>
  <dc:creator>Anna Vasudevan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5fb738cc891f50ff24247ec5bd72901a4745d8d23b8593b5d07f65152b94c4a5</vt:lpwstr>
  </property>
</Properties>
</file>